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DE2" w:rsidRDefault="00641DE2" w:rsidP="002F4B87">
      <w:pPr>
        <w:ind w:hanging="426"/>
      </w:pPr>
    </w:p>
    <w:p w:rsidR="00641DE2" w:rsidRDefault="00641DE2" w:rsidP="004C1249">
      <w:pPr>
        <w:ind w:right="464" w:hanging="426"/>
      </w:pPr>
    </w:p>
    <w:p w:rsidR="00641DE2" w:rsidRPr="00806B76" w:rsidRDefault="00641DE2">
      <w:pPr>
        <w:jc w:val="center"/>
        <w:rPr>
          <w:rFonts w:cs="Arial"/>
          <w:b/>
          <w:sz w:val="24"/>
          <w:lang w:val="en-US"/>
        </w:rPr>
      </w:pPr>
    </w:p>
    <w:p w:rsidR="00641DE2" w:rsidRDefault="00641DE2">
      <w:pPr>
        <w:jc w:val="center"/>
        <w:rPr>
          <w:rFonts w:cs="Arial"/>
          <w:b/>
          <w:sz w:val="24"/>
        </w:rPr>
      </w:pPr>
    </w:p>
    <w:p w:rsidR="00641DE2" w:rsidRDefault="00641DE2">
      <w:pPr>
        <w:jc w:val="center"/>
        <w:rPr>
          <w:rFonts w:cs="Arial"/>
          <w:b/>
          <w:sz w:val="24"/>
        </w:rPr>
      </w:pPr>
    </w:p>
    <w:p w:rsidR="00806B76" w:rsidRDefault="00806B76">
      <w:pPr>
        <w:spacing w:line="360" w:lineRule="auto"/>
        <w:jc w:val="center"/>
        <w:rPr>
          <w:rFonts w:cs="Arial"/>
          <w:b/>
          <w:sz w:val="36"/>
        </w:rPr>
      </w:pPr>
      <w:r>
        <w:rPr>
          <w:rFonts w:cs="Arial"/>
          <w:b/>
          <w:sz w:val="36"/>
        </w:rPr>
        <w:t>Техническое задание</w:t>
      </w:r>
    </w:p>
    <w:p w:rsidR="00806B76" w:rsidRDefault="00806B76">
      <w:pPr>
        <w:spacing w:line="360" w:lineRule="auto"/>
        <w:jc w:val="center"/>
        <w:rPr>
          <w:rFonts w:cs="Arial"/>
          <w:b/>
          <w:sz w:val="36"/>
        </w:rPr>
      </w:pPr>
    </w:p>
    <w:p w:rsidR="00641DE2" w:rsidRDefault="00806B76">
      <w:pPr>
        <w:spacing w:line="360" w:lineRule="auto"/>
        <w:jc w:val="center"/>
        <w:rPr>
          <w:rFonts w:cs="Arial"/>
          <w:b/>
          <w:sz w:val="36"/>
        </w:rPr>
      </w:pPr>
      <w:r>
        <w:rPr>
          <w:rFonts w:cs="Arial"/>
          <w:b/>
          <w:sz w:val="36"/>
        </w:rPr>
        <w:br/>
      </w:r>
      <w:r w:rsidR="00641DE2">
        <w:rPr>
          <w:rFonts w:cs="Arial"/>
          <w:b/>
          <w:sz w:val="36"/>
        </w:rPr>
        <w:t>КОМПЛЕКС ПРОГРАММНО-ТЕХНИЧЕСКИЙ</w:t>
      </w:r>
    </w:p>
    <w:p w:rsidR="00641DE2" w:rsidRDefault="00641DE2">
      <w:pPr>
        <w:spacing w:line="360" w:lineRule="auto"/>
        <w:jc w:val="center"/>
        <w:rPr>
          <w:rFonts w:cs="Arial"/>
          <w:b/>
          <w:sz w:val="36"/>
        </w:rPr>
      </w:pPr>
      <w:r>
        <w:rPr>
          <w:rFonts w:cs="Arial"/>
          <w:b/>
          <w:sz w:val="36"/>
        </w:rPr>
        <w:t>ИЗМЕРИТЕЛЬНЫЙ</w:t>
      </w:r>
    </w:p>
    <w:p w:rsidR="00641DE2" w:rsidRDefault="00641DE2">
      <w:pPr>
        <w:jc w:val="center"/>
        <w:rPr>
          <w:rFonts w:cs="Arial"/>
          <w:b/>
          <w:sz w:val="46"/>
          <w:szCs w:val="44"/>
        </w:rPr>
      </w:pPr>
      <w:r>
        <w:rPr>
          <w:rFonts w:cs="Arial"/>
          <w:b/>
          <w:sz w:val="46"/>
          <w:szCs w:val="44"/>
        </w:rPr>
        <w:t>РЕТОМ</w:t>
      </w:r>
      <w:r>
        <w:rPr>
          <w:rFonts w:cs="Arial"/>
          <w:b/>
          <w:sz w:val="46"/>
          <w:szCs w:val="44"/>
          <w:vertAlign w:val="superscript"/>
        </w:rPr>
        <w:t>™</w:t>
      </w:r>
      <w:r>
        <w:rPr>
          <w:rFonts w:cs="Arial"/>
          <w:b/>
          <w:sz w:val="46"/>
          <w:szCs w:val="44"/>
        </w:rPr>
        <w:t xml:space="preserve">- </w:t>
      </w:r>
      <w:r w:rsidR="00071EAB">
        <w:rPr>
          <w:rFonts w:cs="Arial"/>
          <w:b/>
          <w:sz w:val="46"/>
          <w:szCs w:val="44"/>
        </w:rPr>
        <w:t>5</w:t>
      </w:r>
      <w:r>
        <w:rPr>
          <w:rFonts w:cs="Arial"/>
          <w:b/>
          <w:sz w:val="46"/>
          <w:szCs w:val="44"/>
        </w:rPr>
        <w:t>1</w:t>
      </w:r>
    </w:p>
    <w:p w:rsidR="00641DE2" w:rsidRDefault="00641DE2">
      <w:pPr>
        <w:jc w:val="center"/>
        <w:rPr>
          <w:rFonts w:cs="Arial"/>
          <w:b/>
          <w:sz w:val="26"/>
        </w:rPr>
      </w:pPr>
    </w:p>
    <w:p w:rsidR="00641DE2" w:rsidRDefault="00641DE2">
      <w:pPr>
        <w:pStyle w:val="11"/>
        <w:rPr>
          <w:rFonts w:ascii="Arial" w:hAnsi="Arial" w:cs="Arial"/>
          <w:sz w:val="26"/>
        </w:rPr>
      </w:pPr>
    </w:p>
    <w:p w:rsidR="00641DE2" w:rsidRDefault="00641DE2">
      <w:pPr>
        <w:rPr>
          <w:rFonts w:cs="Arial"/>
          <w:sz w:val="26"/>
        </w:rPr>
      </w:pPr>
    </w:p>
    <w:p w:rsidR="00641DE2" w:rsidRDefault="00641DE2">
      <w:pPr>
        <w:rPr>
          <w:rFonts w:cs="Arial"/>
          <w:sz w:val="28"/>
        </w:rPr>
      </w:pPr>
    </w:p>
    <w:p w:rsidR="00641DE2" w:rsidRDefault="00641DE2">
      <w:pPr>
        <w:rPr>
          <w:rFonts w:cs="Arial"/>
          <w:sz w:val="28"/>
        </w:rPr>
      </w:pPr>
    </w:p>
    <w:p w:rsidR="00641DE2" w:rsidRPr="00781270" w:rsidRDefault="00641DE2">
      <w:pPr>
        <w:ind w:right="464" w:firstLine="142"/>
        <w:jc w:val="center"/>
        <w:rPr>
          <w:rFonts w:cs="Arial"/>
          <w:sz w:val="26"/>
        </w:rPr>
      </w:pPr>
    </w:p>
    <w:p w:rsidR="00641DE2" w:rsidRDefault="00641DE2">
      <w:pPr>
        <w:jc w:val="center"/>
        <w:rPr>
          <w:rFonts w:cs="Arial"/>
          <w:sz w:val="26"/>
        </w:rPr>
      </w:pPr>
    </w:p>
    <w:p w:rsidR="00641DE2" w:rsidRDefault="00641DE2">
      <w:pPr>
        <w:jc w:val="center"/>
        <w:rPr>
          <w:rFonts w:cs="Arial"/>
          <w:sz w:val="26"/>
        </w:rPr>
      </w:pPr>
    </w:p>
    <w:p w:rsidR="00641DE2" w:rsidRDefault="00641DE2">
      <w:pPr>
        <w:jc w:val="center"/>
        <w:rPr>
          <w:rFonts w:cs="Arial"/>
          <w:sz w:val="32"/>
        </w:rPr>
      </w:pPr>
    </w:p>
    <w:p w:rsidR="00806B76" w:rsidRDefault="00806B76">
      <w:pPr>
        <w:jc w:val="center"/>
        <w:rPr>
          <w:rFonts w:cs="Arial"/>
          <w:sz w:val="32"/>
        </w:rPr>
      </w:pPr>
    </w:p>
    <w:p w:rsidR="00806B76" w:rsidRDefault="00806B76">
      <w:pPr>
        <w:jc w:val="center"/>
        <w:rPr>
          <w:rFonts w:cs="Arial"/>
          <w:sz w:val="32"/>
        </w:rPr>
      </w:pPr>
    </w:p>
    <w:p w:rsidR="00806B76" w:rsidRDefault="00806B76">
      <w:pPr>
        <w:jc w:val="center"/>
        <w:rPr>
          <w:rFonts w:cs="Arial"/>
          <w:sz w:val="32"/>
        </w:rPr>
      </w:pPr>
    </w:p>
    <w:p w:rsidR="00806B76" w:rsidRDefault="00806B76">
      <w:pPr>
        <w:jc w:val="center"/>
        <w:rPr>
          <w:rFonts w:cs="Arial"/>
          <w:sz w:val="32"/>
        </w:rPr>
      </w:pPr>
    </w:p>
    <w:p w:rsidR="00806B76" w:rsidRDefault="00806B76">
      <w:pPr>
        <w:jc w:val="center"/>
        <w:rPr>
          <w:rFonts w:cs="Arial"/>
          <w:sz w:val="32"/>
        </w:rPr>
      </w:pPr>
    </w:p>
    <w:p w:rsidR="00806B76" w:rsidRDefault="00806B76">
      <w:pPr>
        <w:jc w:val="center"/>
        <w:rPr>
          <w:rFonts w:cs="Arial"/>
          <w:sz w:val="32"/>
        </w:rPr>
      </w:pPr>
    </w:p>
    <w:p w:rsidR="00806B76" w:rsidRDefault="00806B76">
      <w:pPr>
        <w:jc w:val="center"/>
        <w:rPr>
          <w:rFonts w:cs="Arial"/>
          <w:sz w:val="32"/>
        </w:rPr>
      </w:pPr>
    </w:p>
    <w:p w:rsidR="00806B76" w:rsidRDefault="00806B76">
      <w:pPr>
        <w:jc w:val="center"/>
        <w:rPr>
          <w:rFonts w:cs="Arial"/>
          <w:sz w:val="32"/>
        </w:rPr>
      </w:pPr>
    </w:p>
    <w:p w:rsidR="00806B76" w:rsidRDefault="00806B76">
      <w:pPr>
        <w:jc w:val="center"/>
        <w:rPr>
          <w:rFonts w:cs="Arial"/>
          <w:sz w:val="32"/>
        </w:rPr>
      </w:pPr>
    </w:p>
    <w:p w:rsidR="00806B76" w:rsidRDefault="00806B76">
      <w:pPr>
        <w:jc w:val="center"/>
        <w:rPr>
          <w:rFonts w:cs="Arial"/>
          <w:sz w:val="32"/>
        </w:rPr>
      </w:pPr>
    </w:p>
    <w:p w:rsidR="00641DE2" w:rsidRDefault="00641DE2">
      <w:pPr>
        <w:jc w:val="center"/>
        <w:rPr>
          <w:rFonts w:cs="Arial"/>
          <w:sz w:val="32"/>
        </w:rPr>
      </w:pPr>
    </w:p>
    <w:p w:rsidR="00641DE2" w:rsidRDefault="00641DE2">
      <w:pPr>
        <w:jc w:val="center"/>
        <w:rPr>
          <w:rFonts w:cs="Arial"/>
          <w:sz w:val="32"/>
        </w:rPr>
      </w:pPr>
    </w:p>
    <w:p w:rsidR="00641DE2" w:rsidRDefault="00641DE2">
      <w:pPr>
        <w:jc w:val="center"/>
        <w:rPr>
          <w:rFonts w:cs="Arial"/>
          <w:sz w:val="32"/>
        </w:rPr>
      </w:pPr>
    </w:p>
    <w:p w:rsidR="00641DE2" w:rsidRDefault="00641DE2">
      <w:pPr>
        <w:jc w:val="center"/>
        <w:rPr>
          <w:rFonts w:cs="Arial"/>
          <w:sz w:val="32"/>
        </w:rPr>
      </w:pPr>
    </w:p>
    <w:p w:rsidR="00641DE2" w:rsidRDefault="00641DE2">
      <w:pPr>
        <w:jc w:val="center"/>
        <w:rPr>
          <w:rFonts w:cs="Arial"/>
          <w:sz w:val="32"/>
        </w:rPr>
      </w:pPr>
    </w:p>
    <w:p w:rsidR="00641DE2" w:rsidRDefault="00641DE2">
      <w:pPr>
        <w:jc w:val="center"/>
        <w:rPr>
          <w:rFonts w:cs="Arial"/>
          <w:sz w:val="32"/>
        </w:rPr>
      </w:pPr>
    </w:p>
    <w:p w:rsidR="00806B76" w:rsidRDefault="00806B76">
      <w:pPr>
        <w:jc w:val="center"/>
        <w:rPr>
          <w:rFonts w:cs="Arial"/>
          <w:sz w:val="32"/>
        </w:rPr>
      </w:pPr>
    </w:p>
    <w:p w:rsidR="00806B76" w:rsidRDefault="00806B76">
      <w:pPr>
        <w:jc w:val="center"/>
        <w:rPr>
          <w:rFonts w:cs="Arial"/>
          <w:sz w:val="32"/>
        </w:rPr>
      </w:pPr>
    </w:p>
    <w:p w:rsidR="00806B76" w:rsidRDefault="00806B76">
      <w:pPr>
        <w:jc w:val="center"/>
        <w:rPr>
          <w:rFonts w:cs="Arial"/>
          <w:sz w:val="32"/>
        </w:rPr>
      </w:pPr>
    </w:p>
    <w:p w:rsidR="00641DE2" w:rsidRDefault="00641DE2">
      <w:pPr>
        <w:jc w:val="center"/>
        <w:rPr>
          <w:rFonts w:cs="Arial"/>
          <w:sz w:val="32"/>
        </w:rPr>
      </w:pPr>
    </w:p>
    <w:p w:rsidR="00641DE2" w:rsidRDefault="00641DE2" w:rsidP="00806B76">
      <w:pPr>
        <w:pStyle w:val="3"/>
        <w:tabs>
          <w:tab w:val="left" w:pos="1134"/>
        </w:tabs>
        <w:spacing w:after="240"/>
        <w:jc w:val="center"/>
      </w:pPr>
      <w:r>
        <w:lastRenderedPageBreak/>
        <w:t>1</w:t>
      </w:r>
      <w:r>
        <w:tab/>
        <w:t>ОБЩИЕ СВЕДЕНИЯ</w:t>
      </w:r>
    </w:p>
    <w:p w:rsidR="00641DE2" w:rsidRPr="0097587D" w:rsidRDefault="00641DE2" w:rsidP="00263A4D">
      <w:pPr>
        <w:spacing w:line="276" w:lineRule="auto"/>
        <w:ind w:firstLine="567"/>
        <w:jc w:val="both"/>
        <w:rPr>
          <w:sz w:val="26"/>
          <w:szCs w:val="26"/>
        </w:rPr>
      </w:pPr>
    </w:p>
    <w:p w:rsidR="00641DE2" w:rsidRPr="0097587D" w:rsidRDefault="00641DE2" w:rsidP="00263A4D">
      <w:pPr>
        <w:spacing w:line="276" w:lineRule="auto"/>
        <w:ind w:firstLine="567"/>
        <w:jc w:val="both"/>
        <w:rPr>
          <w:sz w:val="26"/>
          <w:szCs w:val="26"/>
        </w:rPr>
      </w:pPr>
      <w:r w:rsidRPr="0097587D">
        <w:rPr>
          <w:sz w:val="26"/>
          <w:szCs w:val="26"/>
        </w:rPr>
        <w:t xml:space="preserve">Комплекс программно-технический измерительный (далее - комплекс) предназначен для измерения напряжения постоянного и переменного тока, интервалов времени, а также воспроизведения напряжения </w:t>
      </w:r>
      <w:r w:rsidR="00B53D32">
        <w:rPr>
          <w:sz w:val="26"/>
          <w:szCs w:val="26"/>
        </w:rPr>
        <w:t xml:space="preserve">и силы </w:t>
      </w:r>
      <w:r w:rsidRPr="0097587D">
        <w:rPr>
          <w:sz w:val="26"/>
          <w:szCs w:val="26"/>
        </w:rPr>
        <w:t>переменного и постоянного тока, частоты и времени.</w:t>
      </w:r>
    </w:p>
    <w:p w:rsidR="00641DE2" w:rsidRPr="0097587D" w:rsidRDefault="00641DE2" w:rsidP="00263A4D">
      <w:pPr>
        <w:spacing w:line="276" w:lineRule="auto"/>
        <w:ind w:firstLine="567"/>
        <w:jc w:val="both"/>
        <w:rPr>
          <w:sz w:val="26"/>
          <w:szCs w:val="26"/>
        </w:rPr>
      </w:pPr>
      <w:r w:rsidRPr="0097587D">
        <w:rPr>
          <w:sz w:val="26"/>
          <w:szCs w:val="26"/>
        </w:rPr>
        <w:t xml:space="preserve">Комплекс применяется в качестве калибраторов </w:t>
      </w:r>
      <w:r w:rsidR="00B53D32">
        <w:rPr>
          <w:sz w:val="26"/>
          <w:szCs w:val="26"/>
        </w:rPr>
        <w:t>напряжения</w:t>
      </w:r>
      <w:r w:rsidRPr="0097587D">
        <w:rPr>
          <w:sz w:val="26"/>
          <w:szCs w:val="26"/>
        </w:rPr>
        <w:t xml:space="preserve"> и </w:t>
      </w:r>
      <w:r w:rsidR="00B53D32">
        <w:rPr>
          <w:sz w:val="26"/>
          <w:szCs w:val="26"/>
        </w:rPr>
        <w:t>силы</w:t>
      </w:r>
      <w:r w:rsidRPr="0097587D">
        <w:rPr>
          <w:sz w:val="26"/>
          <w:szCs w:val="26"/>
        </w:rPr>
        <w:t xml:space="preserve"> переменного тока, для проверки характеристик </w:t>
      </w:r>
      <w:r w:rsidR="00B53D32">
        <w:rPr>
          <w:sz w:val="26"/>
          <w:szCs w:val="26"/>
        </w:rPr>
        <w:t xml:space="preserve">срабатывания и </w:t>
      </w:r>
      <w:r w:rsidRPr="0097587D">
        <w:rPr>
          <w:sz w:val="26"/>
          <w:szCs w:val="26"/>
        </w:rPr>
        <w:t>параметров настройки электромеханических, полупроводниковых, микропроцессорных реле и панелей релейной защиты и автоматики (РЗА) при эксплуатации энергетических объектов в различных областях промышленности.</w:t>
      </w:r>
    </w:p>
    <w:p w:rsidR="00641DE2" w:rsidRPr="0097587D" w:rsidRDefault="00641DE2" w:rsidP="00044180">
      <w:pPr>
        <w:spacing w:line="276" w:lineRule="auto"/>
        <w:ind w:firstLine="567"/>
        <w:jc w:val="both"/>
        <w:rPr>
          <w:sz w:val="26"/>
          <w:szCs w:val="26"/>
        </w:rPr>
      </w:pPr>
      <w:r w:rsidRPr="0097587D">
        <w:rPr>
          <w:sz w:val="26"/>
          <w:szCs w:val="26"/>
        </w:rPr>
        <w:t xml:space="preserve">Комплекс включает в себя устройство </w:t>
      </w:r>
      <w:r w:rsidR="00B53D32">
        <w:rPr>
          <w:sz w:val="26"/>
          <w:szCs w:val="26"/>
        </w:rPr>
        <w:t xml:space="preserve">(далее устройство) </w:t>
      </w:r>
      <w:r w:rsidRPr="0097587D">
        <w:rPr>
          <w:sz w:val="26"/>
          <w:szCs w:val="26"/>
        </w:rPr>
        <w:t xml:space="preserve">и программное обеспечение (далее – ПО). Управление устройством осуществляется посредством внешнего ПО, установленного на персональный компьютер. </w:t>
      </w:r>
    </w:p>
    <w:p w:rsidR="00641DE2" w:rsidRPr="0097587D" w:rsidRDefault="00641DE2" w:rsidP="00781270">
      <w:pPr>
        <w:autoSpaceDE w:val="0"/>
        <w:autoSpaceDN w:val="0"/>
        <w:adjustRightInd w:val="0"/>
        <w:spacing w:line="280" w:lineRule="atLeast"/>
        <w:ind w:left="567"/>
        <w:jc w:val="both"/>
        <w:rPr>
          <w:sz w:val="24"/>
          <w:szCs w:val="24"/>
        </w:rPr>
      </w:pPr>
    </w:p>
    <w:p w:rsidR="00641DE2" w:rsidRPr="0097587D" w:rsidRDefault="00641DE2" w:rsidP="00114570">
      <w:pPr>
        <w:rPr>
          <w:sz w:val="24"/>
          <w:szCs w:val="24"/>
        </w:rPr>
      </w:pPr>
    </w:p>
    <w:p w:rsidR="00641DE2" w:rsidRPr="0097587D" w:rsidRDefault="00641DE2" w:rsidP="00806B76">
      <w:pPr>
        <w:tabs>
          <w:tab w:val="left" w:pos="1134"/>
        </w:tabs>
        <w:spacing w:after="240"/>
        <w:ind w:firstLine="567"/>
        <w:jc w:val="center"/>
        <w:rPr>
          <w:rFonts w:cs="Arial"/>
          <w:b/>
          <w:sz w:val="28"/>
        </w:rPr>
      </w:pPr>
      <w:r w:rsidRPr="0097587D">
        <w:rPr>
          <w:rFonts w:cs="Arial"/>
          <w:b/>
          <w:sz w:val="28"/>
        </w:rPr>
        <w:t>2</w:t>
      </w:r>
      <w:r w:rsidRPr="0097587D">
        <w:rPr>
          <w:rFonts w:cs="Arial"/>
          <w:b/>
          <w:sz w:val="28"/>
        </w:rPr>
        <w:tab/>
        <w:t>ОСНОВНЫЕ ТЕХНИЧЕСКИЕ ДАННЫЕ И ХАРАКТЕРИСТИКИ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97"/>
        <w:gridCol w:w="2409"/>
      </w:tblGrid>
      <w:tr w:rsidR="00641DE2" w:rsidRPr="00FE7E2D" w:rsidTr="00C07CF6">
        <w:trPr>
          <w:trHeight w:val="128"/>
        </w:trPr>
        <w:tc>
          <w:tcPr>
            <w:tcW w:w="7797" w:type="dxa"/>
            <w:noWrap/>
            <w:vAlign w:val="center"/>
          </w:tcPr>
          <w:p w:rsidR="00641DE2" w:rsidRPr="00FE7E2D" w:rsidRDefault="00641DE2" w:rsidP="00C07CF6">
            <w:pPr>
              <w:jc w:val="center"/>
              <w:rPr>
                <w:i/>
                <w:iCs/>
                <w:sz w:val="22"/>
                <w:szCs w:val="22"/>
              </w:rPr>
            </w:pPr>
            <w:bookmarkStart w:id="0" w:name="_Toc422040277"/>
            <w:bookmarkStart w:id="1" w:name="_Toc482075187"/>
            <w:bookmarkStart w:id="2" w:name="_Toc9931982"/>
            <w:r w:rsidRPr="00FE7E2D">
              <w:rPr>
                <w:i/>
                <w:iCs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2409" w:type="dxa"/>
            <w:noWrap/>
            <w:vAlign w:val="center"/>
          </w:tcPr>
          <w:p w:rsidR="00641DE2" w:rsidRPr="00FE7E2D" w:rsidRDefault="00641DE2" w:rsidP="00806B76">
            <w:pPr>
              <w:jc w:val="center"/>
              <w:rPr>
                <w:i/>
                <w:iCs/>
                <w:sz w:val="22"/>
                <w:szCs w:val="22"/>
              </w:rPr>
            </w:pPr>
            <w:r w:rsidRPr="00FE7E2D">
              <w:rPr>
                <w:i/>
                <w:iCs/>
                <w:sz w:val="22"/>
                <w:szCs w:val="22"/>
              </w:rPr>
              <w:t>Значение</w:t>
            </w:r>
          </w:p>
        </w:tc>
      </w:tr>
      <w:tr w:rsidR="00641DE2" w:rsidRPr="00FE7E2D" w:rsidTr="00C07CF6">
        <w:trPr>
          <w:trHeight w:val="260"/>
        </w:trPr>
        <w:tc>
          <w:tcPr>
            <w:tcW w:w="10206" w:type="dxa"/>
            <w:gridSpan w:val="2"/>
            <w:shd w:val="clear" w:color="auto" w:fill="FFFF00"/>
            <w:noWrap/>
            <w:vAlign w:val="center"/>
          </w:tcPr>
          <w:p w:rsidR="00641DE2" w:rsidRPr="00FE7E2D" w:rsidRDefault="00641DE2" w:rsidP="00C07CF6">
            <w:pPr>
              <w:jc w:val="center"/>
              <w:rPr>
                <w:b/>
                <w:bCs/>
                <w:sz w:val="22"/>
                <w:szCs w:val="22"/>
              </w:rPr>
            </w:pPr>
            <w:r w:rsidRPr="00FE7E2D">
              <w:rPr>
                <w:b/>
                <w:bCs/>
                <w:sz w:val="22"/>
                <w:szCs w:val="22"/>
              </w:rPr>
              <w:t>ИСТОЧНИКИ ТОКА</w:t>
            </w:r>
          </w:p>
        </w:tc>
      </w:tr>
      <w:tr w:rsidR="00641DE2" w:rsidRPr="00FE7E2D" w:rsidTr="00C07CF6">
        <w:trPr>
          <w:trHeight w:val="284"/>
        </w:trPr>
        <w:tc>
          <w:tcPr>
            <w:tcW w:w="7797" w:type="dxa"/>
            <w:noWrap/>
            <w:vAlign w:val="center"/>
          </w:tcPr>
          <w:p w:rsidR="00641DE2" w:rsidRPr="00FE7E2D" w:rsidRDefault="00641DE2" w:rsidP="00C07CF6">
            <w:pPr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Количество источников, шт.</w:t>
            </w:r>
          </w:p>
        </w:tc>
        <w:tc>
          <w:tcPr>
            <w:tcW w:w="2409" w:type="dxa"/>
            <w:noWrap/>
            <w:vAlign w:val="center"/>
          </w:tcPr>
          <w:p w:rsidR="00FE3060" w:rsidRDefault="00FE3060" w:rsidP="00FE3060">
            <w:pPr>
              <w:ind w:left="-67" w:right="-38"/>
              <w:jc w:val="center"/>
              <w:rPr>
                <w:b/>
                <w:sz w:val="22"/>
                <w:szCs w:val="22"/>
              </w:rPr>
            </w:pPr>
          </w:p>
          <w:p w:rsidR="00FE3060" w:rsidRPr="00D36D28" w:rsidRDefault="006A264D" w:rsidP="00FE3060">
            <w:pPr>
              <w:ind w:left="-67" w:right="-3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  <w:p w:rsidR="00641DE2" w:rsidRPr="00D36D28" w:rsidRDefault="00641DE2" w:rsidP="00C07CF6">
            <w:pPr>
              <w:ind w:left="-67" w:right="-38"/>
              <w:jc w:val="center"/>
              <w:rPr>
                <w:sz w:val="22"/>
                <w:szCs w:val="22"/>
              </w:rPr>
            </w:pPr>
          </w:p>
        </w:tc>
      </w:tr>
      <w:tr w:rsidR="00641DE2" w:rsidRPr="00FE7E2D" w:rsidTr="00C07CF6">
        <w:trPr>
          <w:trHeight w:val="284"/>
        </w:trPr>
        <w:tc>
          <w:tcPr>
            <w:tcW w:w="7797" w:type="dxa"/>
            <w:tcBorders>
              <w:bottom w:val="nil"/>
            </w:tcBorders>
            <w:noWrap/>
            <w:vAlign w:val="center"/>
          </w:tcPr>
          <w:p w:rsidR="00641DE2" w:rsidRPr="00FE7E2D" w:rsidRDefault="00641DE2" w:rsidP="00C07CF6">
            <w:pPr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Диапазоны воспроизведений силы переменного тока (действующее значение), А</w:t>
            </w:r>
          </w:p>
        </w:tc>
        <w:tc>
          <w:tcPr>
            <w:tcW w:w="2409" w:type="dxa"/>
            <w:tcBorders>
              <w:bottom w:val="nil"/>
            </w:tcBorders>
            <w:noWrap/>
            <w:vAlign w:val="center"/>
          </w:tcPr>
          <w:p w:rsidR="00641DE2" w:rsidRPr="00FE7E2D" w:rsidRDefault="00641DE2" w:rsidP="00C07CF6">
            <w:pPr>
              <w:jc w:val="center"/>
              <w:rPr>
                <w:sz w:val="22"/>
                <w:szCs w:val="22"/>
              </w:rPr>
            </w:pPr>
          </w:p>
        </w:tc>
      </w:tr>
      <w:tr w:rsidR="00641DE2" w:rsidRPr="00FE7E2D" w:rsidTr="00C07CF6">
        <w:trPr>
          <w:trHeight w:val="284"/>
        </w:trPr>
        <w:tc>
          <w:tcPr>
            <w:tcW w:w="7797" w:type="dxa"/>
            <w:tcBorders>
              <w:top w:val="nil"/>
              <w:bottom w:val="nil"/>
            </w:tcBorders>
            <w:noWrap/>
            <w:vAlign w:val="center"/>
          </w:tcPr>
          <w:p w:rsidR="00641DE2" w:rsidRPr="00FE7E2D" w:rsidRDefault="00641DE2" w:rsidP="007110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  <w:noWrap/>
            <w:vAlign w:val="center"/>
          </w:tcPr>
          <w:p w:rsidR="00641DE2" w:rsidRPr="00FE7E2D" w:rsidRDefault="00641DE2" w:rsidP="007110E1">
            <w:pPr>
              <w:rPr>
                <w:sz w:val="22"/>
                <w:szCs w:val="22"/>
              </w:rPr>
            </w:pPr>
          </w:p>
        </w:tc>
      </w:tr>
      <w:tr w:rsidR="00641DE2" w:rsidRPr="00FE7E2D" w:rsidTr="00C07CF6">
        <w:trPr>
          <w:trHeight w:val="284"/>
        </w:trPr>
        <w:tc>
          <w:tcPr>
            <w:tcW w:w="7797" w:type="dxa"/>
            <w:tcBorders>
              <w:top w:val="nil"/>
              <w:bottom w:val="nil"/>
            </w:tcBorders>
            <w:noWrap/>
            <w:vAlign w:val="center"/>
          </w:tcPr>
          <w:p w:rsidR="00641DE2" w:rsidRPr="00FE7E2D" w:rsidRDefault="00641DE2" w:rsidP="004C55A2">
            <w:pPr>
              <w:ind w:left="179" w:hanging="142"/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-</w:t>
            </w:r>
            <w:r w:rsidRPr="00FE7E2D">
              <w:rPr>
                <w:sz w:val="22"/>
                <w:szCs w:val="22"/>
              </w:rPr>
              <w:tab/>
              <w:t>в трехфазном режиме увеличенного тока (по два источника параллельно)</w:t>
            </w:r>
          </w:p>
        </w:tc>
        <w:tc>
          <w:tcPr>
            <w:tcW w:w="2409" w:type="dxa"/>
            <w:tcBorders>
              <w:top w:val="nil"/>
              <w:bottom w:val="nil"/>
            </w:tcBorders>
            <w:noWrap/>
            <w:vAlign w:val="center"/>
          </w:tcPr>
          <w:p w:rsidR="00641DE2" w:rsidRPr="00FE7E2D" w:rsidRDefault="00641DE2" w:rsidP="007110E1">
            <w:pPr>
              <w:jc w:val="center"/>
              <w:rPr>
                <w:sz w:val="22"/>
                <w:szCs w:val="22"/>
              </w:rPr>
            </w:pPr>
            <w:r w:rsidRPr="00FE7E2D">
              <w:rPr>
                <w:sz w:val="22"/>
              </w:rPr>
              <w:t xml:space="preserve">от 0 до </w:t>
            </w:r>
            <w:r w:rsidR="007110E1">
              <w:rPr>
                <w:sz w:val="22"/>
                <w:szCs w:val="22"/>
              </w:rPr>
              <w:t>36</w:t>
            </w:r>
          </w:p>
        </w:tc>
      </w:tr>
      <w:tr w:rsidR="00641DE2" w:rsidRPr="00FE7E2D" w:rsidTr="00C07CF6">
        <w:trPr>
          <w:trHeight w:val="284"/>
        </w:trPr>
        <w:tc>
          <w:tcPr>
            <w:tcW w:w="7797" w:type="dxa"/>
            <w:tcBorders>
              <w:top w:val="nil"/>
              <w:bottom w:val="nil"/>
            </w:tcBorders>
            <w:noWrap/>
            <w:vAlign w:val="center"/>
          </w:tcPr>
          <w:p w:rsidR="00641DE2" w:rsidRPr="00FE7E2D" w:rsidRDefault="00641DE2" w:rsidP="007110E1">
            <w:pPr>
              <w:ind w:left="179" w:hanging="142"/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-</w:t>
            </w:r>
            <w:r w:rsidRPr="00FE7E2D">
              <w:rPr>
                <w:sz w:val="22"/>
                <w:szCs w:val="22"/>
              </w:rPr>
              <w:tab/>
              <w:t>в одноканальном режиме (</w:t>
            </w:r>
            <w:r w:rsidR="007110E1">
              <w:rPr>
                <w:sz w:val="22"/>
                <w:szCs w:val="22"/>
              </w:rPr>
              <w:t>два</w:t>
            </w:r>
            <w:r w:rsidRPr="00FE7E2D">
              <w:rPr>
                <w:sz w:val="22"/>
                <w:szCs w:val="22"/>
              </w:rPr>
              <w:t xml:space="preserve"> источника параллельно) </w:t>
            </w:r>
          </w:p>
        </w:tc>
        <w:tc>
          <w:tcPr>
            <w:tcW w:w="2409" w:type="dxa"/>
            <w:tcBorders>
              <w:top w:val="nil"/>
              <w:bottom w:val="nil"/>
            </w:tcBorders>
            <w:noWrap/>
            <w:vAlign w:val="center"/>
          </w:tcPr>
          <w:p w:rsidR="00641DE2" w:rsidRPr="00FE7E2D" w:rsidRDefault="00641DE2" w:rsidP="007110E1">
            <w:pPr>
              <w:jc w:val="center"/>
              <w:rPr>
                <w:sz w:val="22"/>
                <w:szCs w:val="22"/>
              </w:rPr>
            </w:pPr>
            <w:r w:rsidRPr="00FE7E2D">
              <w:rPr>
                <w:sz w:val="22"/>
              </w:rPr>
              <w:t xml:space="preserve">от 0 до </w:t>
            </w:r>
            <w:r w:rsidR="007110E1">
              <w:rPr>
                <w:sz w:val="22"/>
                <w:szCs w:val="22"/>
              </w:rPr>
              <w:t>72</w:t>
            </w:r>
          </w:p>
        </w:tc>
      </w:tr>
      <w:tr w:rsidR="00641DE2" w:rsidRPr="00FE7E2D" w:rsidTr="00C07CF6">
        <w:trPr>
          <w:trHeight w:val="284"/>
        </w:trPr>
        <w:tc>
          <w:tcPr>
            <w:tcW w:w="7797" w:type="dxa"/>
            <w:tcBorders>
              <w:top w:val="nil"/>
              <w:bottom w:val="nil"/>
            </w:tcBorders>
            <w:noWrap/>
            <w:vAlign w:val="center"/>
          </w:tcPr>
          <w:p w:rsidR="00641DE2" w:rsidRPr="00FE7E2D" w:rsidRDefault="00641DE2" w:rsidP="007110E1">
            <w:pPr>
              <w:ind w:left="179" w:hanging="142"/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-</w:t>
            </w:r>
            <w:r w:rsidRPr="00FE7E2D">
              <w:rPr>
                <w:sz w:val="22"/>
                <w:szCs w:val="22"/>
              </w:rPr>
              <w:tab/>
              <w:t>в одноканальном режиме увеличенного тока (</w:t>
            </w:r>
            <w:r w:rsidR="007110E1">
              <w:rPr>
                <w:sz w:val="22"/>
                <w:szCs w:val="22"/>
              </w:rPr>
              <w:t>три источника п</w:t>
            </w:r>
            <w:r w:rsidRPr="00FE7E2D">
              <w:rPr>
                <w:sz w:val="22"/>
                <w:szCs w:val="22"/>
              </w:rPr>
              <w:t>араллельно)</w:t>
            </w:r>
          </w:p>
        </w:tc>
        <w:tc>
          <w:tcPr>
            <w:tcW w:w="2409" w:type="dxa"/>
            <w:tcBorders>
              <w:top w:val="nil"/>
              <w:bottom w:val="nil"/>
            </w:tcBorders>
            <w:noWrap/>
            <w:vAlign w:val="center"/>
          </w:tcPr>
          <w:p w:rsidR="00641DE2" w:rsidRPr="00FE7E2D" w:rsidRDefault="00641DE2" w:rsidP="007110E1">
            <w:pPr>
              <w:jc w:val="center"/>
              <w:rPr>
                <w:sz w:val="22"/>
                <w:szCs w:val="22"/>
              </w:rPr>
            </w:pPr>
            <w:r w:rsidRPr="00FE7E2D">
              <w:rPr>
                <w:sz w:val="22"/>
              </w:rPr>
              <w:t xml:space="preserve">от 0 до </w:t>
            </w:r>
            <w:r w:rsidR="007110E1">
              <w:rPr>
                <w:sz w:val="22"/>
                <w:szCs w:val="22"/>
              </w:rPr>
              <w:t>108</w:t>
            </w:r>
          </w:p>
        </w:tc>
      </w:tr>
      <w:tr w:rsidR="00641DE2" w:rsidRPr="00FE7E2D" w:rsidTr="00C07CF6">
        <w:trPr>
          <w:trHeight w:val="284"/>
        </w:trPr>
        <w:tc>
          <w:tcPr>
            <w:tcW w:w="7797" w:type="dxa"/>
            <w:tcBorders>
              <w:bottom w:val="nil"/>
            </w:tcBorders>
            <w:noWrap/>
            <w:vAlign w:val="center"/>
          </w:tcPr>
          <w:p w:rsidR="00641DE2" w:rsidRPr="00FE7E2D" w:rsidRDefault="00641DE2" w:rsidP="00C07CF6">
            <w:pPr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 xml:space="preserve">Диапазон воспроизведений силы постоянного тока (три источника параллельно), А </w:t>
            </w:r>
          </w:p>
        </w:tc>
        <w:tc>
          <w:tcPr>
            <w:tcW w:w="2409" w:type="dxa"/>
            <w:tcBorders>
              <w:bottom w:val="nil"/>
            </w:tcBorders>
            <w:noWrap/>
            <w:vAlign w:val="center"/>
          </w:tcPr>
          <w:p w:rsidR="00641DE2" w:rsidRPr="00FE7E2D" w:rsidRDefault="00641DE2" w:rsidP="00C07CF6">
            <w:pPr>
              <w:jc w:val="center"/>
              <w:rPr>
                <w:sz w:val="22"/>
                <w:szCs w:val="22"/>
              </w:rPr>
            </w:pPr>
            <w:r w:rsidRPr="00FE7E2D">
              <w:rPr>
                <w:sz w:val="22"/>
              </w:rPr>
              <w:t xml:space="preserve">от 0 до </w:t>
            </w:r>
            <w:r w:rsidRPr="00FE7E2D">
              <w:rPr>
                <w:sz w:val="22"/>
                <w:szCs w:val="22"/>
              </w:rPr>
              <w:t>30</w:t>
            </w:r>
          </w:p>
        </w:tc>
      </w:tr>
      <w:tr w:rsidR="00641DE2" w:rsidRPr="00FE7E2D" w:rsidTr="00C07CF6">
        <w:trPr>
          <w:trHeight w:val="284"/>
        </w:trPr>
        <w:tc>
          <w:tcPr>
            <w:tcW w:w="7797" w:type="dxa"/>
            <w:tcBorders>
              <w:bottom w:val="nil"/>
            </w:tcBorders>
            <w:noWrap/>
            <w:vAlign w:val="center"/>
          </w:tcPr>
          <w:p w:rsidR="00641DE2" w:rsidRPr="00FE7E2D" w:rsidRDefault="00641DE2" w:rsidP="00C07CF6">
            <w:pPr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Диапазон воспроизведений силы переменного тока в режиме «</w:t>
            </w:r>
            <w:r w:rsidRPr="00FE7E2D">
              <w:rPr>
                <w:sz w:val="22"/>
                <w:szCs w:val="22"/>
                <w:lang w:val="en-US"/>
              </w:rPr>
              <w:t>L</w:t>
            </w:r>
            <w:r w:rsidRPr="00FE7E2D">
              <w:rPr>
                <w:sz w:val="22"/>
                <w:szCs w:val="22"/>
              </w:rPr>
              <w:t>-</w:t>
            </w:r>
            <w:r w:rsidRPr="00FE7E2D">
              <w:rPr>
                <w:sz w:val="22"/>
                <w:szCs w:val="22"/>
                <w:lang w:val="en-US"/>
              </w:rPr>
              <w:t>L</w:t>
            </w:r>
            <w:r w:rsidRPr="00FE7E2D">
              <w:rPr>
                <w:sz w:val="22"/>
                <w:szCs w:val="22"/>
              </w:rPr>
              <w:t>», А</w:t>
            </w:r>
          </w:p>
        </w:tc>
        <w:tc>
          <w:tcPr>
            <w:tcW w:w="2409" w:type="dxa"/>
            <w:tcBorders>
              <w:bottom w:val="nil"/>
            </w:tcBorders>
            <w:vAlign w:val="center"/>
          </w:tcPr>
          <w:p w:rsidR="00641DE2" w:rsidRPr="00FE7E2D" w:rsidRDefault="00641DE2" w:rsidP="00C07CF6">
            <w:pPr>
              <w:jc w:val="center"/>
              <w:rPr>
                <w:sz w:val="22"/>
                <w:szCs w:val="22"/>
                <w:lang w:val="en-US"/>
              </w:rPr>
            </w:pPr>
            <w:r w:rsidRPr="00FE7E2D">
              <w:rPr>
                <w:sz w:val="22"/>
              </w:rPr>
              <w:t xml:space="preserve">от 0 до </w:t>
            </w:r>
            <w:r w:rsidRPr="00FE7E2D">
              <w:rPr>
                <w:sz w:val="22"/>
                <w:szCs w:val="22"/>
                <w:lang w:val="en-US"/>
              </w:rPr>
              <w:t>36</w:t>
            </w:r>
          </w:p>
        </w:tc>
      </w:tr>
      <w:tr w:rsidR="00641DE2" w:rsidRPr="00FE7E2D" w:rsidTr="002508A2">
        <w:trPr>
          <w:trHeight w:val="284"/>
        </w:trPr>
        <w:tc>
          <w:tcPr>
            <w:tcW w:w="7797" w:type="dxa"/>
            <w:tcBorders>
              <w:bottom w:val="nil"/>
            </w:tcBorders>
            <w:noWrap/>
          </w:tcPr>
          <w:p w:rsidR="00641DE2" w:rsidRPr="00FE7E2D" w:rsidRDefault="00641DE2" w:rsidP="00875622">
            <w:pPr>
              <w:tabs>
                <w:tab w:val="left" w:pos="421"/>
              </w:tabs>
              <w:suppressAutoHyphens/>
              <w:jc w:val="both"/>
              <w:rPr>
                <w:sz w:val="22"/>
                <w:szCs w:val="24"/>
              </w:rPr>
            </w:pPr>
            <w:r w:rsidRPr="00FE7E2D">
              <w:rPr>
                <w:rFonts w:cs="Arial"/>
                <w:sz w:val="22"/>
                <w:szCs w:val="24"/>
              </w:rPr>
              <w:t>Максимальная мощность источников силы переменного тока, В</w:t>
            </w:r>
            <w:r w:rsidRPr="00FE7E2D">
              <w:rPr>
                <w:sz w:val="22"/>
                <w:szCs w:val="24"/>
              </w:rPr>
              <w:t>∙</w:t>
            </w:r>
            <w:r w:rsidRPr="00FE7E2D">
              <w:rPr>
                <w:rFonts w:cs="Arial"/>
                <w:sz w:val="22"/>
                <w:szCs w:val="24"/>
              </w:rPr>
              <w:t>А</w:t>
            </w:r>
            <w:r w:rsidRPr="00FE7E2D">
              <w:rPr>
                <w:sz w:val="22"/>
                <w:szCs w:val="24"/>
              </w:rPr>
              <w:t>, не более</w:t>
            </w:r>
          </w:p>
          <w:p w:rsidR="00641DE2" w:rsidRPr="00FE7E2D" w:rsidRDefault="00641DE2" w:rsidP="005B394A">
            <w:pPr>
              <w:tabs>
                <w:tab w:val="left" w:pos="421"/>
              </w:tabs>
              <w:suppressAutoHyphens/>
              <w:jc w:val="both"/>
              <w:rPr>
                <w:rFonts w:cs="Arial"/>
                <w:sz w:val="22"/>
                <w:szCs w:val="24"/>
              </w:rPr>
            </w:pPr>
            <w:r w:rsidRPr="00FE7E2D">
              <w:rPr>
                <w:sz w:val="22"/>
                <w:szCs w:val="24"/>
              </w:rPr>
              <w:t>- однофазный режим 36 А (1 x L-N)</w:t>
            </w:r>
          </w:p>
        </w:tc>
        <w:tc>
          <w:tcPr>
            <w:tcW w:w="2409" w:type="dxa"/>
            <w:tcBorders>
              <w:bottom w:val="nil"/>
            </w:tcBorders>
            <w:vAlign w:val="center"/>
          </w:tcPr>
          <w:p w:rsidR="00641DE2" w:rsidRPr="00FE7E2D" w:rsidRDefault="00641DE2" w:rsidP="002508A2">
            <w:pPr>
              <w:tabs>
                <w:tab w:val="left" w:pos="394"/>
              </w:tabs>
              <w:suppressAutoHyphens/>
              <w:jc w:val="center"/>
              <w:rPr>
                <w:sz w:val="22"/>
                <w:szCs w:val="24"/>
              </w:rPr>
            </w:pPr>
          </w:p>
          <w:p w:rsidR="00641DE2" w:rsidRPr="00FE7E2D" w:rsidRDefault="00641DE2" w:rsidP="002508A2">
            <w:pPr>
              <w:tabs>
                <w:tab w:val="left" w:pos="394"/>
              </w:tabs>
              <w:suppressAutoHyphens/>
              <w:jc w:val="center"/>
              <w:rPr>
                <w:sz w:val="22"/>
                <w:szCs w:val="24"/>
              </w:rPr>
            </w:pPr>
          </w:p>
          <w:p w:rsidR="00641DE2" w:rsidRPr="00FE7E2D" w:rsidRDefault="00641DE2" w:rsidP="005B394A">
            <w:pPr>
              <w:tabs>
                <w:tab w:val="left" w:pos="394"/>
              </w:tabs>
              <w:suppressAutoHyphens/>
              <w:jc w:val="center"/>
              <w:rPr>
                <w:sz w:val="22"/>
                <w:szCs w:val="24"/>
              </w:rPr>
            </w:pPr>
            <w:r w:rsidRPr="00FE7E2D">
              <w:rPr>
                <w:sz w:val="22"/>
                <w:szCs w:val="24"/>
              </w:rPr>
              <w:t>1 × 700</w:t>
            </w:r>
          </w:p>
        </w:tc>
      </w:tr>
      <w:tr w:rsidR="00641DE2" w:rsidRPr="00FE7E2D" w:rsidTr="002508A2">
        <w:trPr>
          <w:trHeight w:val="284"/>
        </w:trPr>
        <w:tc>
          <w:tcPr>
            <w:tcW w:w="7797" w:type="dxa"/>
            <w:tcBorders>
              <w:top w:val="nil"/>
              <w:bottom w:val="nil"/>
            </w:tcBorders>
            <w:noWrap/>
            <w:vAlign w:val="center"/>
          </w:tcPr>
          <w:p w:rsidR="00641DE2" w:rsidRPr="00FE7E2D" w:rsidRDefault="00641DE2" w:rsidP="00655AFF">
            <w:pPr>
              <w:tabs>
                <w:tab w:val="left" w:pos="394"/>
              </w:tabs>
              <w:suppressAutoHyphens/>
              <w:jc w:val="both"/>
              <w:rPr>
                <w:sz w:val="22"/>
                <w:szCs w:val="24"/>
              </w:rPr>
            </w:pPr>
            <w:r w:rsidRPr="00FE7E2D">
              <w:rPr>
                <w:sz w:val="22"/>
                <w:szCs w:val="24"/>
              </w:rPr>
              <w:t>- шестифазный режим 36 А (6 x L-N)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:rsidR="00641DE2" w:rsidRPr="00FE7E2D" w:rsidRDefault="007110E1" w:rsidP="007110E1">
            <w:pPr>
              <w:tabs>
                <w:tab w:val="left" w:pos="394"/>
              </w:tabs>
              <w:suppressAutoHyphens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  <w:r w:rsidR="00641DE2" w:rsidRPr="00FE7E2D">
              <w:rPr>
                <w:sz w:val="22"/>
                <w:szCs w:val="24"/>
              </w:rPr>
              <w:t xml:space="preserve"> × </w:t>
            </w:r>
            <w:r>
              <w:rPr>
                <w:sz w:val="22"/>
                <w:szCs w:val="24"/>
              </w:rPr>
              <w:t>600</w:t>
            </w:r>
          </w:p>
        </w:tc>
      </w:tr>
      <w:tr w:rsidR="00641DE2" w:rsidRPr="00FE7E2D" w:rsidTr="002508A2">
        <w:trPr>
          <w:trHeight w:val="284"/>
        </w:trPr>
        <w:tc>
          <w:tcPr>
            <w:tcW w:w="7797" w:type="dxa"/>
            <w:tcBorders>
              <w:top w:val="nil"/>
              <w:bottom w:val="nil"/>
            </w:tcBorders>
            <w:noWrap/>
            <w:vAlign w:val="center"/>
          </w:tcPr>
          <w:p w:rsidR="00641DE2" w:rsidRPr="00FE7E2D" w:rsidRDefault="00641DE2" w:rsidP="007110E1">
            <w:pPr>
              <w:tabs>
                <w:tab w:val="left" w:pos="394"/>
              </w:tabs>
              <w:suppressAutoHyphens/>
              <w:jc w:val="both"/>
              <w:rPr>
                <w:sz w:val="22"/>
                <w:szCs w:val="24"/>
              </w:rPr>
            </w:pPr>
            <w:r w:rsidRPr="00FE7E2D">
              <w:rPr>
                <w:sz w:val="22"/>
                <w:szCs w:val="24"/>
              </w:rPr>
              <w:t xml:space="preserve">- одноканальный режим </w:t>
            </w:r>
            <w:r w:rsidR="007110E1">
              <w:rPr>
                <w:sz w:val="22"/>
                <w:szCs w:val="24"/>
              </w:rPr>
              <w:t>72 А (LL-N</w:t>
            </w:r>
            <w:r w:rsidRPr="00FE7E2D">
              <w:rPr>
                <w:sz w:val="22"/>
                <w:szCs w:val="24"/>
              </w:rPr>
              <w:t>N)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:rsidR="00641DE2" w:rsidRPr="00FE7E2D" w:rsidRDefault="00641DE2" w:rsidP="00655AFF">
            <w:pPr>
              <w:tabs>
                <w:tab w:val="left" w:pos="394"/>
              </w:tabs>
              <w:suppressAutoHyphens/>
              <w:jc w:val="center"/>
              <w:rPr>
                <w:sz w:val="22"/>
                <w:szCs w:val="24"/>
              </w:rPr>
            </w:pPr>
            <w:r w:rsidRPr="00FE7E2D">
              <w:rPr>
                <w:sz w:val="22"/>
                <w:szCs w:val="24"/>
              </w:rPr>
              <w:t>1</w:t>
            </w:r>
            <w:r w:rsidR="007110E1">
              <w:rPr>
                <w:sz w:val="22"/>
                <w:szCs w:val="24"/>
              </w:rPr>
              <w:t xml:space="preserve"> × 750</w:t>
            </w:r>
          </w:p>
        </w:tc>
      </w:tr>
      <w:tr w:rsidR="00641DE2" w:rsidRPr="00FE7E2D" w:rsidTr="002508A2">
        <w:trPr>
          <w:trHeight w:val="284"/>
        </w:trPr>
        <w:tc>
          <w:tcPr>
            <w:tcW w:w="7797" w:type="dxa"/>
            <w:tcBorders>
              <w:top w:val="nil"/>
            </w:tcBorders>
            <w:noWrap/>
            <w:vAlign w:val="center"/>
          </w:tcPr>
          <w:p w:rsidR="00641DE2" w:rsidRPr="00FE7E2D" w:rsidRDefault="00641DE2" w:rsidP="007110E1">
            <w:pPr>
              <w:tabs>
                <w:tab w:val="left" w:pos="394"/>
              </w:tabs>
              <w:suppressAutoHyphens/>
              <w:jc w:val="both"/>
              <w:rPr>
                <w:sz w:val="22"/>
                <w:szCs w:val="24"/>
              </w:rPr>
            </w:pPr>
            <w:r w:rsidRPr="00FE7E2D">
              <w:rPr>
                <w:sz w:val="22"/>
                <w:szCs w:val="24"/>
              </w:rPr>
              <w:t xml:space="preserve">- одноканальный режим </w:t>
            </w:r>
            <w:r w:rsidR="007110E1">
              <w:rPr>
                <w:sz w:val="22"/>
                <w:szCs w:val="24"/>
              </w:rPr>
              <w:t>108 А (LLL-NNN</w:t>
            </w:r>
            <w:r w:rsidRPr="00FE7E2D">
              <w:rPr>
                <w:sz w:val="22"/>
                <w:szCs w:val="24"/>
              </w:rPr>
              <w:t>)</w:t>
            </w:r>
          </w:p>
        </w:tc>
        <w:tc>
          <w:tcPr>
            <w:tcW w:w="2409" w:type="dxa"/>
            <w:tcBorders>
              <w:top w:val="nil"/>
            </w:tcBorders>
            <w:vAlign w:val="center"/>
          </w:tcPr>
          <w:p w:rsidR="00641DE2" w:rsidRPr="00FE7E2D" w:rsidRDefault="00641DE2" w:rsidP="007110E1">
            <w:pPr>
              <w:tabs>
                <w:tab w:val="left" w:pos="394"/>
              </w:tabs>
              <w:suppressAutoHyphens/>
              <w:jc w:val="center"/>
              <w:rPr>
                <w:sz w:val="22"/>
                <w:szCs w:val="24"/>
              </w:rPr>
            </w:pPr>
            <w:r w:rsidRPr="00FE7E2D">
              <w:rPr>
                <w:sz w:val="22"/>
                <w:szCs w:val="24"/>
              </w:rPr>
              <w:t xml:space="preserve">1 × </w:t>
            </w:r>
            <w:r w:rsidR="007110E1">
              <w:rPr>
                <w:sz w:val="22"/>
                <w:szCs w:val="24"/>
              </w:rPr>
              <w:t>1500</w:t>
            </w:r>
          </w:p>
        </w:tc>
      </w:tr>
      <w:tr w:rsidR="00641DE2" w:rsidRPr="00FE7E2D" w:rsidTr="002508A2">
        <w:trPr>
          <w:trHeight w:val="284"/>
        </w:trPr>
        <w:tc>
          <w:tcPr>
            <w:tcW w:w="7797" w:type="dxa"/>
            <w:tcBorders>
              <w:bottom w:val="nil"/>
            </w:tcBorders>
            <w:noWrap/>
          </w:tcPr>
          <w:p w:rsidR="00641DE2" w:rsidRPr="00FE7E2D" w:rsidRDefault="00641DE2" w:rsidP="00655AFF">
            <w:pPr>
              <w:tabs>
                <w:tab w:val="left" w:pos="421"/>
              </w:tabs>
              <w:suppressAutoHyphens/>
              <w:jc w:val="both"/>
              <w:rPr>
                <w:rFonts w:cs="Arial"/>
                <w:sz w:val="22"/>
                <w:szCs w:val="24"/>
              </w:rPr>
            </w:pPr>
            <w:r w:rsidRPr="00FE7E2D">
              <w:rPr>
                <w:rFonts w:cs="Arial"/>
                <w:sz w:val="22"/>
                <w:szCs w:val="24"/>
              </w:rPr>
              <w:t>Максимальная мощность источников силы постоянного тока, Вт</w:t>
            </w:r>
            <w:r w:rsidRPr="00FE7E2D">
              <w:rPr>
                <w:sz w:val="22"/>
                <w:szCs w:val="24"/>
              </w:rPr>
              <w:t>, не более</w:t>
            </w:r>
          </w:p>
        </w:tc>
        <w:tc>
          <w:tcPr>
            <w:tcW w:w="2409" w:type="dxa"/>
            <w:tcBorders>
              <w:bottom w:val="nil"/>
            </w:tcBorders>
            <w:vAlign w:val="center"/>
          </w:tcPr>
          <w:p w:rsidR="00641DE2" w:rsidRPr="00FE7E2D" w:rsidRDefault="00641DE2" w:rsidP="00655AFF">
            <w:pPr>
              <w:suppressAutoHyphens/>
              <w:ind w:firstLine="51"/>
              <w:jc w:val="center"/>
              <w:rPr>
                <w:sz w:val="22"/>
                <w:szCs w:val="24"/>
              </w:rPr>
            </w:pPr>
          </w:p>
        </w:tc>
      </w:tr>
      <w:tr w:rsidR="00641DE2" w:rsidRPr="00FE7E2D" w:rsidTr="002508A2">
        <w:trPr>
          <w:trHeight w:val="284"/>
        </w:trPr>
        <w:tc>
          <w:tcPr>
            <w:tcW w:w="7797" w:type="dxa"/>
            <w:tcBorders>
              <w:top w:val="nil"/>
            </w:tcBorders>
            <w:noWrap/>
            <w:vAlign w:val="center"/>
          </w:tcPr>
          <w:p w:rsidR="00641DE2" w:rsidRPr="00FE7E2D" w:rsidRDefault="00641DE2" w:rsidP="00655AFF">
            <w:pPr>
              <w:tabs>
                <w:tab w:val="left" w:pos="394"/>
              </w:tabs>
              <w:suppressAutoHyphens/>
              <w:jc w:val="both"/>
              <w:rPr>
                <w:sz w:val="22"/>
                <w:szCs w:val="24"/>
              </w:rPr>
            </w:pPr>
            <w:r w:rsidRPr="00FE7E2D">
              <w:rPr>
                <w:sz w:val="22"/>
                <w:szCs w:val="24"/>
              </w:rPr>
              <w:t>- одноканальный режим 30 А  (LLL-NNN)</w:t>
            </w:r>
          </w:p>
        </w:tc>
        <w:tc>
          <w:tcPr>
            <w:tcW w:w="2409" w:type="dxa"/>
            <w:tcBorders>
              <w:top w:val="nil"/>
            </w:tcBorders>
            <w:vAlign w:val="center"/>
          </w:tcPr>
          <w:p w:rsidR="00641DE2" w:rsidRPr="00FE7E2D" w:rsidRDefault="00641DE2" w:rsidP="00655AFF">
            <w:pPr>
              <w:suppressAutoHyphens/>
              <w:ind w:firstLine="51"/>
              <w:jc w:val="center"/>
              <w:rPr>
                <w:sz w:val="22"/>
                <w:szCs w:val="24"/>
              </w:rPr>
            </w:pPr>
            <w:r w:rsidRPr="00FE7E2D">
              <w:rPr>
                <w:sz w:val="22"/>
                <w:szCs w:val="24"/>
              </w:rPr>
              <w:t>1 × 1000</w:t>
            </w:r>
          </w:p>
        </w:tc>
      </w:tr>
    </w:tbl>
    <w:p w:rsidR="00641DE2" w:rsidRDefault="00641DE2" w:rsidP="00263A4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97"/>
        <w:gridCol w:w="2409"/>
      </w:tblGrid>
      <w:tr w:rsidR="00641DE2" w:rsidRPr="00FE7E2D" w:rsidTr="00DC6CAC">
        <w:trPr>
          <w:trHeight w:val="284"/>
        </w:trPr>
        <w:tc>
          <w:tcPr>
            <w:tcW w:w="7797" w:type="dxa"/>
            <w:noWrap/>
            <w:vAlign w:val="center"/>
          </w:tcPr>
          <w:p w:rsidR="00641DE2" w:rsidRPr="00FE7E2D" w:rsidRDefault="00641DE2" w:rsidP="00C07CF6">
            <w:pPr>
              <w:jc w:val="center"/>
              <w:rPr>
                <w:i/>
                <w:iCs/>
                <w:sz w:val="22"/>
                <w:szCs w:val="22"/>
              </w:rPr>
            </w:pPr>
            <w:r w:rsidRPr="00FE7E2D">
              <w:rPr>
                <w:i/>
                <w:iCs/>
                <w:sz w:val="22"/>
                <w:szCs w:val="22"/>
              </w:rPr>
              <w:lastRenderedPageBreak/>
              <w:t>Наименование характеристики</w:t>
            </w:r>
          </w:p>
        </w:tc>
        <w:tc>
          <w:tcPr>
            <w:tcW w:w="2409" w:type="dxa"/>
            <w:noWrap/>
            <w:vAlign w:val="center"/>
          </w:tcPr>
          <w:p w:rsidR="00641DE2" w:rsidRPr="00FE7E2D" w:rsidRDefault="00641DE2" w:rsidP="00DC6CAC">
            <w:pPr>
              <w:jc w:val="center"/>
              <w:rPr>
                <w:i/>
                <w:iCs/>
                <w:sz w:val="22"/>
                <w:szCs w:val="22"/>
              </w:rPr>
            </w:pPr>
            <w:r w:rsidRPr="00FE7E2D">
              <w:rPr>
                <w:i/>
                <w:iCs/>
                <w:sz w:val="22"/>
                <w:szCs w:val="22"/>
              </w:rPr>
              <w:t>Значение</w:t>
            </w:r>
          </w:p>
        </w:tc>
      </w:tr>
      <w:tr w:rsidR="00641DE2" w:rsidRPr="00FE7E2D" w:rsidTr="00DC6CAC">
        <w:trPr>
          <w:trHeight w:val="340"/>
        </w:trPr>
        <w:tc>
          <w:tcPr>
            <w:tcW w:w="10206" w:type="dxa"/>
            <w:gridSpan w:val="2"/>
            <w:shd w:val="clear" w:color="auto" w:fill="FFFF00"/>
            <w:noWrap/>
            <w:vAlign w:val="center"/>
          </w:tcPr>
          <w:p w:rsidR="00641DE2" w:rsidRPr="00FE7E2D" w:rsidRDefault="00641DE2" w:rsidP="00C07CF6">
            <w:pPr>
              <w:jc w:val="center"/>
              <w:rPr>
                <w:b/>
                <w:bCs/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br w:type="page"/>
            </w:r>
            <w:r w:rsidRPr="00FE7E2D">
              <w:rPr>
                <w:b/>
                <w:bCs/>
                <w:sz w:val="22"/>
                <w:szCs w:val="22"/>
              </w:rPr>
              <w:t>ИСТОЧНИКИ НАПРЯЖЕНИЯ</w:t>
            </w:r>
          </w:p>
        </w:tc>
      </w:tr>
      <w:tr w:rsidR="00641DE2" w:rsidRPr="00FE7E2D" w:rsidTr="00DC6CAC">
        <w:trPr>
          <w:trHeight w:val="284"/>
        </w:trPr>
        <w:tc>
          <w:tcPr>
            <w:tcW w:w="7797" w:type="dxa"/>
            <w:noWrap/>
            <w:vAlign w:val="center"/>
          </w:tcPr>
          <w:p w:rsidR="00641DE2" w:rsidRPr="00FE7E2D" w:rsidRDefault="00641DE2" w:rsidP="00C07CF6">
            <w:pPr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Количество источников, шт.</w:t>
            </w:r>
          </w:p>
        </w:tc>
        <w:tc>
          <w:tcPr>
            <w:tcW w:w="2409" w:type="dxa"/>
            <w:noWrap/>
            <w:vAlign w:val="center"/>
          </w:tcPr>
          <w:p w:rsidR="00DC6CAC" w:rsidRDefault="00641DE2" w:rsidP="00C07CF6">
            <w:pPr>
              <w:ind w:left="-67" w:right="-93" w:firstLine="5"/>
              <w:jc w:val="center"/>
              <w:rPr>
                <w:sz w:val="22"/>
                <w:szCs w:val="22"/>
              </w:rPr>
            </w:pPr>
            <w:r w:rsidRPr="00DC6CAC">
              <w:rPr>
                <w:b/>
                <w:sz w:val="22"/>
                <w:szCs w:val="22"/>
              </w:rPr>
              <w:t>4</w:t>
            </w:r>
            <w:r w:rsidRPr="00FE7E2D">
              <w:rPr>
                <w:sz w:val="22"/>
                <w:szCs w:val="22"/>
              </w:rPr>
              <w:t xml:space="preserve"> </w:t>
            </w:r>
          </w:p>
          <w:p w:rsidR="00DC6CAC" w:rsidRDefault="00641DE2" w:rsidP="00C07CF6">
            <w:pPr>
              <w:ind w:left="-67" w:right="-93" w:firstLine="5"/>
              <w:jc w:val="center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 xml:space="preserve">независимых </w:t>
            </w:r>
          </w:p>
          <w:p w:rsidR="00D36D28" w:rsidRDefault="00641DE2" w:rsidP="00C07CF6">
            <w:pPr>
              <w:ind w:left="-67" w:right="-93" w:firstLine="5"/>
              <w:jc w:val="center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 xml:space="preserve">(включая один </w:t>
            </w:r>
          </w:p>
          <w:p w:rsidR="00D36D28" w:rsidRDefault="00641DE2" w:rsidP="00C07CF6">
            <w:pPr>
              <w:ind w:left="-67" w:right="-93" w:firstLine="5"/>
              <w:jc w:val="center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с изолированной</w:t>
            </w:r>
          </w:p>
          <w:p w:rsidR="00641DE2" w:rsidRPr="00FE7E2D" w:rsidRDefault="00641DE2" w:rsidP="00C07CF6">
            <w:pPr>
              <w:ind w:left="-67" w:right="-93" w:firstLine="5"/>
              <w:jc w:val="center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 xml:space="preserve"> </w:t>
            </w:r>
            <w:proofErr w:type="spellStart"/>
            <w:r w:rsidRPr="00FE7E2D">
              <w:rPr>
                <w:sz w:val="22"/>
                <w:szCs w:val="22"/>
              </w:rPr>
              <w:t>нейтралью</w:t>
            </w:r>
            <w:proofErr w:type="spellEnd"/>
            <w:r w:rsidRPr="00FE7E2D">
              <w:rPr>
                <w:sz w:val="22"/>
                <w:szCs w:val="22"/>
              </w:rPr>
              <w:t>)</w:t>
            </w:r>
          </w:p>
        </w:tc>
      </w:tr>
      <w:tr w:rsidR="00641DE2" w:rsidRPr="00FE7E2D" w:rsidTr="00DC6CAC">
        <w:trPr>
          <w:trHeight w:val="449"/>
        </w:trPr>
        <w:tc>
          <w:tcPr>
            <w:tcW w:w="7797" w:type="dxa"/>
            <w:tcBorders>
              <w:bottom w:val="nil"/>
            </w:tcBorders>
            <w:noWrap/>
            <w:vAlign w:val="center"/>
          </w:tcPr>
          <w:p w:rsidR="00641DE2" w:rsidRPr="00FE7E2D" w:rsidRDefault="00641DE2" w:rsidP="00C07CF6">
            <w:pPr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Диапазоны воспроизведений</w:t>
            </w:r>
            <w:r w:rsidRPr="00FE7E2D">
              <w:rPr>
                <w:sz w:val="24"/>
                <w:szCs w:val="24"/>
              </w:rPr>
              <w:t xml:space="preserve"> </w:t>
            </w:r>
            <w:r w:rsidRPr="00FE7E2D">
              <w:rPr>
                <w:sz w:val="22"/>
                <w:szCs w:val="22"/>
              </w:rPr>
              <w:t>напряжения переменного тока (действующее значение), В</w:t>
            </w:r>
          </w:p>
        </w:tc>
        <w:tc>
          <w:tcPr>
            <w:tcW w:w="2409" w:type="dxa"/>
            <w:tcBorders>
              <w:bottom w:val="nil"/>
            </w:tcBorders>
            <w:vAlign w:val="center"/>
          </w:tcPr>
          <w:p w:rsidR="00641DE2" w:rsidRPr="00FE7E2D" w:rsidRDefault="00641DE2" w:rsidP="00C07CF6">
            <w:pPr>
              <w:jc w:val="center"/>
              <w:rPr>
                <w:sz w:val="22"/>
                <w:szCs w:val="22"/>
              </w:rPr>
            </w:pPr>
          </w:p>
        </w:tc>
      </w:tr>
      <w:tr w:rsidR="00641DE2" w:rsidRPr="00FE7E2D" w:rsidTr="00DC6CAC">
        <w:trPr>
          <w:trHeight w:val="449"/>
        </w:trPr>
        <w:tc>
          <w:tcPr>
            <w:tcW w:w="7797" w:type="dxa"/>
            <w:tcBorders>
              <w:top w:val="nil"/>
              <w:bottom w:val="nil"/>
            </w:tcBorders>
            <w:noWrap/>
            <w:vAlign w:val="center"/>
          </w:tcPr>
          <w:p w:rsidR="00641DE2" w:rsidRPr="00FE7E2D" w:rsidRDefault="00641DE2" w:rsidP="004C55A2">
            <w:pPr>
              <w:tabs>
                <w:tab w:val="left" w:pos="604"/>
              </w:tabs>
              <w:ind w:left="179" w:hanging="142"/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 xml:space="preserve">- в трехфазном режиме или в режиме «4 независимых источника», включая один с изолированной </w:t>
            </w:r>
            <w:proofErr w:type="spellStart"/>
            <w:r w:rsidRPr="00FE7E2D">
              <w:rPr>
                <w:sz w:val="22"/>
                <w:szCs w:val="22"/>
              </w:rPr>
              <w:t>нейтралью</w:t>
            </w:r>
            <w:proofErr w:type="spellEnd"/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:rsidR="00641DE2" w:rsidRPr="00FE7E2D" w:rsidRDefault="00641DE2" w:rsidP="00C07CF6">
            <w:pPr>
              <w:jc w:val="center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от 0 до 135</w:t>
            </w:r>
          </w:p>
        </w:tc>
      </w:tr>
      <w:tr w:rsidR="00641DE2" w:rsidRPr="00FE7E2D" w:rsidTr="00DC6CAC">
        <w:trPr>
          <w:trHeight w:val="269"/>
        </w:trPr>
        <w:tc>
          <w:tcPr>
            <w:tcW w:w="7797" w:type="dxa"/>
            <w:tcBorders>
              <w:top w:val="nil"/>
              <w:bottom w:val="nil"/>
            </w:tcBorders>
            <w:noWrap/>
            <w:vAlign w:val="center"/>
          </w:tcPr>
          <w:p w:rsidR="00641DE2" w:rsidRPr="00FE7E2D" w:rsidRDefault="00641DE2" w:rsidP="004C55A2">
            <w:pPr>
              <w:tabs>
                <w:tab w:val="left" w:pos="604"/>
              </w:tabs>
              <w:ind w:left="179" w:hanging="142"/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- в одноканальном режиме (два источника последовательно)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:rsidR="00641DE2" w:rsidRPr="00FE7E2D" w:rsidRDefault="00641DE2" w:rsidP="00C07CF6">
            <w:pPr>
              <w:jc w:val="center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от 0 до 270</w:t>
            </w:r>
          </w:p>
        </w:tc>
      </w:tr>
      <w:tr w:rsidR="00641DE2" w:rsidRPr="00FE7E2D" w:rsidTr="00DC6CAC">
        <w:trPr>
          <w:trHeight w:val="449"/>
        </w:trPr>
        <w:tc>
          <w:tcPr>
            <w:tcW w:w="7797" w:type="dxa"/>
            <w:tcBorders>
              <w:top w:val="nil"/>
              <w:bottom w:val="nil"/>
            </w:tcBorders>
            <w:noWrap/>
            <w:vAlign w:val="center"/>
          </w:tcPr>
          <w:p w:rsidR="00641DE2" w:rsidRPr="00FE7E2D" w:rsidRDefault="00641DE2" w:rsidP="004C55A2">
            <w:pPr>
              <w:tabs>
                <w:tab w:val="left" w:pos="462"/>
              </w:tabs>
              <w:ind w:left="179" w:hanging="142"/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- в одноканальном режиме высокого напряжения (три источника последовательно)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:rsidR="00641DE2" w:rsidRPr="00FE7E2D" w:rsidRDefault="00641DE2" w:rsidP="00C07CF6">
            <w:pPr>
              <w:jc w:val="center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от 0 до 405</w:t>
            </w:r>
          </w:p>
        </w:tc>
      </w:tr>
      <w:tr w:rsidR="00641DE2" w:rsidRPr="00FE7E2D" w:rsidTr="00DC6CAC">
        <w:trPr>
          <w:trHeight w:val="284"/>
        </w:trPr>
        <w:tc>
          <w:tcPr>
            <w:tcW w:w="7797" w:type="dxa"/>
            <w:tcBorders>
              <w:bottom w:val="nil"/>
            </w:tcBorders>
            <w:noWrap/>
            <w:vAlign w:val="center"/>
          </w:tcPr>
          <w:p w:rsidR="00641DE2" w:rsidRPr="00FE7E2D" w:rsidRDefault="00641DE2" w:rsidP="00C07CF6">
            <w:pPr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Диапазон воспроизведений напряжения постоянного тока (два источника последовательно), В</w:t>
            </w:r>
          </w:p>
        </w:tc>
        <w:tc>
          <w:tcPr>
            <w:tcW w:w="2409" w:type="dxa"/>
            <w:tcBorders>
              <w:bottom w:val="nil"/>
            </w:tcBorders>
            <w:vAlign w:val="center"/>
          </w:tcPr>
          <w:p w:rsidR="00641DE2" w:rsidRPr="00FE7E2D" w:rsidRDefault="00641DE2" w:rsidP="00C07CF6">
            <w:pPr>
              <w:jc w:val="center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от 0 до 380</w:t>
            </w:r>
          </w:p>
        </w:tc>
      </w:tr>
      <w:tr w:rsidR="00641DE2" w:rsidRPr="00FE7E2D" w:rsidTr="00DC6CAC">
        <w:trPr>
          <w:trHeight w:val="284"/>
        </w:trPr>
        <w:tc>
          <w:tcPr>
            <w:tcW w:w="7797" w:type="dxa"/>
            <w:tcBorders>
              <w:bottom w:val="nil"/>
            </w:tcBorders>
            <w:noWrap/>
          </w:tcPr>
          <w:p w:rsidR="00641DE2" w:rsidRPr="00FE7E2D" w:rsidRDefault="00641DE2" w:rsidP="00C07CF6">
            <w:pPr>
              <w:suppressAutoHyphens/>
              <w:jc w:val="both"/>
              <w:rPr>
                <w:rFonts w:cs="Arial"/>
                <w:sz w:val="22"/>
                <w:szCs w:val="24"/>
              </w:rPr>
            </w:pPr>
            <w:r w:rsidRPr="00FE7E2D">
              <w:rPr>
                <w:rFonts w:cs="Arial"/>
                <w:sz w:val="22"/>
                <w:szCs w:val="24"/>
              </w:rPr>
              <w:t>Максимальная мощность источников напряжения переменного тока, В∙А</w:t>
            </w:r>
            <w:r w:rsidRPr="00FE7E2D">
              <w:rPr>
                <w:sz w:val="22"/>
                <w:szCs w:val="24"/>
              </w:rPr>
              <w:t>, не более</w:t>
            </w:r>
          </w:p>
        </w:tc>
        <w:tc>
          <w:tcPr>
            <w:tcW w:w="2409" w:type="dxa"/>
            <w:tcBorders>
              <w:bottom w:val="nil"/>
            </w:tcBorders>
            <w:vAlign w:val="center"/>
          </w:tcPr>
          <w:p w:rsidR="00641DE2" w:rsidRPr="00FE7E2D" w:rsidRDefault="00641DE2" w:rsidP="00C07CF6">
            <w:pPr>
              <w:suppressAutoHyphens/>
              <w:ind w:firstLine="51"/>
              <w:jc w:val="center"/>
              <w:rPr>
                <w:sz w:val="22"/>
                <w:szCs w:val="24"/>
              </w:rPr>
            </w:pPr>
          </w:p>
        </w:tc>
      </w:tr>
      <w:tr w:rsidR="00641DE2" w:rsidRPr="00FE7E2D" w:rsidTr="00DC6CAC">
        <w:trPr>
          <w:trHeight w:val="284"/>
        </w:trPr>
        <w:tc>
          <w:tcPr>
            <w:tcW w:w="7797" w:type="dxa"/>
            <w:tcBorders>
              <w:top w:val="nil"/>
              <w:bottom w:val="nil"/>
            </w:tcBorders>
            <w:noWrap/>
            <w:vAlign w:val="center"/>
          </w:tcPr>
          <w:p w:rsidR="00641DE2" w:rsidRPr="00FE7E2D" w:rsidRDefault="00641DE2" w:rsidP="00C07CF6">
            <w:pPr>
              <w:jc w:val="both"/>
              <w:rPr>
                <w:sz w:val="22"/>
                <w:szCs w:val="24"/>
              </w:rPr>
            </w:pPr>
            <w:r w:rsidRPr="00FE7E2D">
              <w:rPr>
                <w:sz w:val="22"/>
                <w:szCs w:val="24"/>
              </w:rPr>
              <w:t xml:space="preserve">- </w:t>
            </w:r>
            <w:r w:rsidRPr="00FE7E2D">
              <w:rPr>
                <w:rFonts w:cs="Arial"/>
                <w:sz w:val="22"/>
                <w:szCs w:val="24"/>
              </w:rPr>
              <w:t xml:space="preserve">четырехканальный </w:t>
            </w:r>
            <w:r w:rsidRPr="00FE7E2D">
              <w:rPr>
                <w:sz w:val="22"/>
                <w:szCs w:val="24"/>
              </w:rPr>
              <w:t>режим 135 В (L-N)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:rsidR="00641DE2" w:rsidRPr="00FE7E2D" w:rsidRDefault="00641DE2" w:rsidP="00C07CF6">
            <w:pPr>
              <w:suppressAutoHyphens/>
              <w:ind w:firstLine="51"/>
              <w:jc w:val="center"/>
              <w:rPr>
                <w:sz w:val="22"/>
                <w:szCs w:val="24"/>
              </w:rPr>
            </w:pPr>
            <w:r w:rsidRPr="00FE7E2D">
              <w:rPr>
                <w:sz w:val="22"/>
                <w:szCs w:val="24"/>
              </w:rPr>
              <w:t>80</w:t>
            </w:r>
          </w:p>
        </w:tc>
      </w:tr>
      <w:tr w:rsidR="00641DE2" w:rsidRPr="00FE7E2D" w:rsidTr="00DC6CAC">
        <w:trPr>
          <w:trHeight w:val="284"/>
        </w:trPr>
        <w:tc>
          <w:tcPr>
            <w:tcW w:w="7797" w:type="dxa"/>
            <w:tcBorders>
              <w:top w:val="nil"/>
              <w:bottom w:val="nil"/>
            </w:tcBorders>
            <w:noWrap/>
            <w:vAlign w:val="center"/>
          </w:tcPr>
          <w:p w:rsidR="00641DE2" w:rsidRPr="00FE7E2D" w:rsidRDefault="00641DE2" w:rsidP="00C07CF6">
            <w:pPr>
              <w:jc w:val="both"/>
              <w:rPr>
                <w:sz w:val="22"/>
                <w:szCs w:val="24"/>
              </w:rPr>
            </w:pPr>
            <w:r w:rsidRPr="00FE7E2D">
              <w:rPr>
                <w:sz w:val="22"/>
                <w:szCs w:val="24"/>
              </w:rPr>
              <w:t>- одноканальный режим 270 В (L-L)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:rsidR="00641DE2" w:rsidRPr="00FE7E2D" w:rsidRDefault="00641DE2" w:rsidP="00C07CF6">
            <w:pPr>
              <w:suppressAutoHyphens/>
              <w:ind w:firstLine="51"/>
              <w:jc w:val="center"/>
              <w:rPr>
                <w:sz w:val="22"/>
                <w:szCs w:val="24"/>
              </w:rPr>
            </w:pPr>
            <w:r w:rsidRPr="00FE7E2D">
              <w:rPr>
                <w:sz w:val="22"/>
                <w:szCs w:val="24"/>
              </w:rPr>
              <w:t>160</w:t>
            </w:r>
          </w:p>
        </w:tc>
      </w:tr>
      <w:tr w:rsidR="00641DE2" w:rsidRPr="00FE7E2D" w:rsidTr="00DC6CAC">
        <w:trPr>
          <w:trHeight w:val="284"/>
        </w:trPr>
        <w:tc>
          <w:tcPr>
            <w:tcW w:w="7797" w:type="dxa"/>
            <w:tcBorders>
              <w:top w:val="nil"/>
            </w:tcBorders>
            <w:noWrap/>
            <w:vAlign w:val="center"/>
          </w:tcPr>
          <w:p w:rsidR="00641DE2" w:rsidRPr="00FE7E2D" w:rsidRDefault="00641DE2" w:rsidP="00C07CF6">
            <w:pPr>
              <w:jc w:val="both"/>
              <w:rPr>
                <w:sz w:val="22"/>
                <w:szCs w:val="24"/>
              </w:rPr>
            </w:pPr>
            <w:r w:rsidRPr="00FE7E2D">
              <w:rPr>
                <w:sz w:val="22"/>
                <w:szCs w:val="24"/>
              </w:rPr>
              <w:t>- одноканальный режим 405 В (L-N-L-L)</w:t>
            </w:r>
          </w:p>
        </w:tc>
        <w:tc>
          <w:tcPr>
            <w:tcW w:w="2409" w:type="dxa"/>
            <w:tcBorders>
              <w:top w:val="nil"/>
            </w:tcBorders>
            <w:vAlign w:val="center"/>
          </w:tcPr>
          <w:p w:rsidR="00641DE2" w:rsidRPr="00FE7E2D" w:rsidRDefault="00641DE2" w:rsidP="00C07CF6">
            <w:pPr>
              <w:suppressAutoHyphens/>
              <w:ind w:firstLine="51"/>
              <w:jc w:val="center"/>
              <w:rPr>
                <w:sz w:val="22"/>
                <w:szCs w:val="24"/>
              </w:rPr>
            </w:pPr>
            <w:r w:rsidRPr="00FE7E2D">
              <w:rPr>
                <w:sz w:val="22"/>
                <w:szCs w:val="24"/>
              </w:rPr>
              <w:t>240</w:t>
            </w:r>
          </w:p>
        </w:tc>
      </w:tr>
      <w:tr w:rsidR="00641DE2" w:rsidRPr="00FE7E2D" w:rsidTr="00DC6CAC">
        <w:trPr>
          <w:trHeight w:val="284"/>
        </w:trPr>
        <w:tc>
          <w:tcPr>
            <w:tcW w:w="7797" w:type="dxa"/>
            <w:tcBorders>
              <w:bottom w:val="nil"/>
            </w:tcBorders>
            <w:noWrap/>
            <w:vAlign w:val="center"/>
          </w:tcPr>
          <w:p w:rsidR="00641DE2" w:rsidRPr="00FE7E2D" w:rsidRDefault="00641DE2" w:rsidP="00C07CF6">
            <w:pPr>
              <w:tabs>
                <w:tab w:val="left" w:pos="421"/>
              </w:tabs>
              <w:suppressAutoHyphens/>
              <w:jc w:val="both"/>
              <w:rPr>
                <w:sz w:val="22"/>
                <w:szCs w:val="24"/>
              </w:rPr>
            </w:pPr>
            <w:r w:rsidRPr="00FE7E2D">
              <w:rPr>
                <w:rFonts w:cs="Arial"/>
                <w:sz w:val="22"/>
                <w:szCs w:val="24"/>
              </w:rPr>
              <w:t>Максимальная мощность источников напряжения постоянного тока, Вт</w:t>
            </w:r>
            <w:r w:rsidRPr="00FE7E2D">
              <w:rPr>
                <w:sz w:val="22"/>
                <w:szCs w:val="24"/>
              </w:rPr>
              <w:t>, не более</w:t>
            </w:r>
          </w:p>
        </w:tc>
        <w:tc>
          <w:tcPr>
            <w:tcW w:w="2409" w:type="dxa"/>
            <w:tcBorders>
              <w:bottom w:val="nil"/>
            </w:tcBorders>
            <w:vAlign w:val="center"/>
          </w:tcPr>
          <w:p w:rsidR="00641DE2" w:rsidRPr="00FE7E2D" w:rsidRDefault="00641DE2" w:rsidP="00C07CF6">
            <w:pPr>
              <w:suppressAutoHyphens/>
              <w:ind w:firstLine="51"/>
              <w:jc w:val="center"/>
              <w:rPr>
                <w:sz w:val="22"/>
                <w:szCs w:val="24"/>
              </w:rPr>
            </w:pPr>
          </w:p>
          <w:p w:rsidR="00641DE2" w:rsidRPr="00FE7E2D" w:rsidRDefault="00641DE2" w:rsidP="00C07CF6">
            <w:pPr>
              <w:suppressAutoHyphens/>
              <w:ind w:firstLine="51"/>
              <w:jc w:val="center"/>
              <w:rPr>
                <w:sz w:val="22"/>
                <w:szCs w:val="24"/>
              </w:rPr>
            </w:pPr>
          </w:p>
        </w:tc>
      </w:tr>
      <w:tr w:rsidR="00641DE2" w:rsidRPr="00FE7E2D" w:rsidTr="00DC6CAC">
        <w:trPr>
          <w:trHeight w:val="284"/>
        </w:trPr>
        <w:tc>
          <w:tcPr>
            <w:tcW w:w="7797" w:type="dxa"/>
            <w:tcBorders>
              <w:top w:val="nil"/>
            </w:tcBorders>
            <w:noWrap/>
            <w:vAlign w:val="center"/>
          </w:tcPr>
          <w:p w:rsidR="00641DE2" w:rsidRPr="00FE7E2D" w:rsidRDefault="00641DE2" w:rsidP="00C07CF6">
            <w:pPr>
              <w:jc w:val="both"/>
              <w:rPr>
                <w:sz w:val="22"/>
                <w:szCs w:val="24"/>
              </w:rPr>
            </w:pPr>
            <w:r w:rsidRPr="00FE7E2D">
              <w:rPr>
                <w:rFonts w:cs="Arial"/>
                <w:sz w:val="22"/>
                <w:szCs w:val="24"/>
              </w:rPr>
              <w:t xml:space="preserve">- одноканальный </w:t>
            </w:r>
            <w:r w:rsidRPr="00FE7E2D">
              <w:rPr>
                <w:sz w:val="22"/>
                <w:szCs w:val="24"/>
              </w:rPr>
              <w:t xml:space="preserve">режим </w:t>
            </w:r>
            <w:r w:rsidRPr="00FE7E2D">
              <w:rPr>
                <w:rFonts w:cs="Arial"/>
                <w:sz w:val="22"/>
                <w:szCs w:val="24"/>
              </w:rPr>
              <w:t>380 В</w:t>
            </w:r>
            <w:r w:rsidRPr="00FE7E2D">
              <w:rPr>
                <w:sz w:val="22"/>
                <w:szCs w:val="24"/>
              </w:rPr>
              <w:t xml:space="preserve"> (L- L)</w:t>
            </w:r>
          </w:p>
        </w:tc>
        <w:tc>
          <w:tcPr>
            <w:tcW w:w="2409" w:type="dxa"/>
            <w:tcBorders>
              <w:top w:val="nil"/>
            </w:tcBorders>
            <w:vAlign w:val="center"/>
          </w:tcPr>
          <w:p w:rsidR="00641DE2" w:rsidRPr="00FE7E2D" w:rsidRDefault="00641DE2" w:rsidP="00C07CF6">
            <w:pPr>
              <w:suppressAutoHyphens/>
              <w:ind w:firstLine="51"/>
              <w:jc w:val="center"/>
              <w:rPr>
                <w:sz w:val="22"/>
                <w:szCs w:val="24"/>
              </w:rPr>
            </w:pPr>
            <w:r w:rsidRPr="00FE7E2D">
              <w:rPr>
                <w:sz w:val="22"/>
                <w:szCs w:val="24"/>
              </w:rPr>
              <w:t>80</w:t>
            </w:r>
          </w:p>
        </w:tc>
      </w:tr>
      <w:tr w:rsidR="00641DE2" w:rsidRPr="00FE7E2D" w:rsidTr="00DC6CAC">
        <w:trPr>
          <w:trHeight w:val="226"/>
        </w:trPr>
        <w:tc>
          <w:tcPr>
            <w:tcW w:w="10206" w:type="dxa"/>
            <w:gridSpan w:val="2"/>
            <w:shd w:val="clear" w:color="auto" w:fill="FFFF00"/>
            <w:vAlign w:val="center"/>
          </w:tcPr>
          <w:p w:rsidR="00641DE2" w:rsidRPr="00FE7E2D" w:rsidRDefault="00641DE2" w:rsidP="00C07CF6">
            <w:pPr>
              <w:jc w:val="center"/>
              <w:rPr>
                <w:b/>
                <w:bCs/>
                <w:sz w:val="22"/>
                <w:szCs w:val="22"/>
              </w:rPr>
            </w:pPr>
            <w:r w:rsidRPr="00FE7E2D">
              <w:rPr>
                <w:b/>
                <w:bCs/>
                <w:sz w:val="22"/>
                <w:szCs w:val="22"/>
              </w:rPr>
              <w:t>ИСТОЧНИКИ ТОКА И НАПРЯЖЕНИЯ</w:t>
            </w:r>
          </w:p>
        </w:tc>
      </w:tr>
      <w:tr w:rsidR="00641DE2" w:rsidRPr="00FE7E2D" w:rsidTr="00DC6CAC">
        <w:trPr>
          <w:trHeight w:val="284"/>
        </w:trPr>
        <w:tc>
          <w:tcPr>
            <w:tcW w:w="7797" w:type="dxa"/>
            <w:noWrap/>
            <w:vAlign w:val="center"/>
          </w:tcPr>
          <w:p w:rsidR="00641DE2" w:rsidRPr="00FE7E2D" w:rsidRDefault="00641DE2" w:rsidP="00C07CF6">
            <w:pPr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Диапазон частот воспроизводимых сигналов силы переменного тока, Гц</w:t>
            </w:r>
          </w:p>
        </w:tc>
        <w:tc>
          <w:tcPr>
            <w:tcW w:w="2409" w:type="dxa"/>
            <w:noWrap/>
            <w:vAlign w:val="center"/>
          </w:tcPr>
          <w:p w:rsidR="00641DE2" w:rsidRPr="00FE7E2D" w:rsidRDefault="00641DE2" w:rsidP="00C07CF6">
            <w:pPr>
              <w:jc w:val="center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от 1 до 1000</w:t>
            </w:r>
          </w:p>
        </w:tc>
      </w:tr>
      <w:tr w:rsidR="00641DE2" w:rsidRPr="00FE7E2D" w:rsidTr="00DC6CAC">
        <w:trPr>
          <w:trHeight w:val="284"/>
        </w:trPr>
        <w:tc>
          <w:tcPr>
            <w:tcW w:w="7797" w:type="dxa"/>
            <w:noWrap/>
            <w:vAlign w:val="center"/>
          </w:tcPr>
          <w:p w:rsidR="00641DE2" w:rsidRPr="00FE7E2D" w:rsidRDefault="00641DE2" w:rsidP="00C07CF6">
            <w:pPr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Диапазон частот воспроизводимых сигналов напряжения переменного тока, Гц</w:t>
            </w:r>
          </w:p>
        </w:tc>
        <w:tc>
          <w:tcPr>
            <w:tcW w:w="2409" w:type="dxa"/>
            <w:noWrap/>
            <w:vAlign w:val="center"/>
          </w:tcPr>
          <w:p w:rsidR="00641DE2" w:rsidRPr="00FE7E2D" w:rsidRDefault="00641DE2" w:rsidP="00C07CF6">
            <w:pPr>
              <w:jc w:val="center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от 1 до 2100</w:t>
            </w:r>
          </w:p>
        </w:tc>
      </w:tr>
      <w:tr w:rsidR="00641DE2" w:rsidRPr="00FE7E2D" w:rsidTr="00DC6CAC">
        <w:trPr>
          <w:trHeight w:val="284"/>
        </w:trPr>
        <w:tc>
          <w:tcPr>
            <w:tcW w:w="7797" w:type="dxa"/>
            <w:noWrap/>
            <w:vAlign w:val="center"/>
          </w:tcPr>
          <w:p w:rsidR="00641DE2" w:rsidRPr="00FE7E2D" w:rsidRDefault="00641DE2" w:rsidP="00C07CF6">
            <w:pPr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Минимальный шаг изменения частоты, Гц</w:t>
            </w:r>
          </w:p>
        </w:tc>
        <w:tc>
          <w:tcPr>
            <w:tcW w:w="2409" w:type="dxa"/>
            <w:vAlign w:val="center"/>
          </w:tcPr>
          <w:p w:rsidR="00641DE2" w:rsidRPr="00FE7E2D" w:rsidRDefault="00641DE2" w:rsidP="00C07CF6">
            <w:pPr>
              <w:jc w:val="center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0,001</w:t>
            </w:r>
          </w:p>
        </w:tc>
      </w:tr>
      <w:tr w:rsidR="00641DE2" w:rsidRPr="00FE7E2D" w:rsidTr="00DC6CAC">
        <w:trPr>
          <w:trHeight w:val="284"/>
        </w:trPr>
        <w:tc>
          <w:tcPr>
            <w:tcW w:w="7797" w:type="dxa"/>
            <w:noWrap/>
            <w:vAlign w:val="center"/>
          </w:tcPr>
          <w:p w:rsidR="00641DE2" w:rsidRPr="00FE7E2D" w:rsidRDefault="00641DE2" w:rsidP="00C07CF6">
            <w:pPr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4"/>
              </w:rPr>
              <w:t>Диапазон воспроизведений угла фазового сдвига между напряжениями, токами, напряжением и током на промышленной частоте 50 Гц, градус</w:t>
            </w:r>
          </w:p>
        </w:tc>
        <w:tc>
          <w:tcPr>
            <w:tcW w:w="2409" w:type="dxa"/>
            <w:vAlign w:val="center"/>
          </w:tcPr>
          <w:p w:rsidR="00641DE2" w:rsidRPr="00FE7E2D" w:rsidRDefault="00641DE2" w:rsidP="00C07CF6">
            <w:pPr>
              <w:jc w:val="center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от 0 до 360</w:t>
            </w:r>
          </w:p>
        </w:tc>
      </w:tr>
      <w:tr w:rsidR="00641DE2" w:rsidRPr="00FE7E2D" w:rsidTr="00DC6CAC">
        <w:trPr>
          <w:trHeight w:val="284"/>
        </w:trPr>
        <w:tc>
          <w:tcPr>
            <w:tcW w:w="7797" w:type="dxa"/>
            <w:noWrap/>
            <w:vAlign w:val="center"/>
          </w:tcPr>
          <w:p w:rsidR="00641DE2" w:rsidRPr="00FE7E2D" w:rsidRDefault="00641DE2" w:rsidP="00C07CF6">
            <w:pPr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Минимальный шаг изменения угла фазового сдвига, градус</w:t>
            </w:r>
          </w:p>
        </w:tc>
        <w:tc>
          <w:tcPr>
            <w:tcW w:w="2409" w:type="dxa"/>
            <w:vAlign w:val="center"/>
          </w:tcPr>
          <w:p w:rsidR="00641DE2" w:rsidRPr="00FE7E2D" w:rsidRDefault="00641DE2" w:rsidP="00C07CF6">
            <w:pPr>
              <w:jc w:val="center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0,001</w:t>
            </w:r>
          </w:p>
        </w:tc>
      </w:tr>
      <w:tr w:rsidR="00641DE2" w:rsidRPr="00FE7E2D" w:rsidTr="00DC6CAC">
        <w:trPr>
          <w:trHeight w:val="327"/>
        </w:trPr>
        <w:tc>
          <w:tcPr>
            <w:tcW w:w="10206" w:type="dxa"/>
            <w:gridSpan w:val="2"/>
            <w:shd w:val="clear" w:color="auto" w:fill="FFFF00"/>
            <w:vAlign w:val="center"/>
          </w:tcPr>
          <w:p w:rsidR="00641DE2" w:rsidRPr="00FE7E2D" w:rsidRDefault="00641DE2" w:rsidP="00C07CF6">
            <w:pPr>
              <w:jc w:val="center"/>
              <w:rPr>
                <w:b/>
                <w:bCs/>
                <w:sz w:val="22"/>
                <w:szCs w:val="22"/>
              </w:rPr>
            </w:pPr>
            <w:r w:rsidRPr="00FE7E2D">
              <w:rPr>
                <w:b/>
                <w:bCs/>
                <w:sz w:val="22"/>
                <w:szCs w:val="22"/>
              </w:rPr>
              <w:t>ИСТОЧНИК НАПРЯЖЕНИЯ ПОСТОЯННОГО ТОКА (оперативного питания)</w:t>
            </w:r>
          </w:p>
        </w:tc>
      </w:tr>
      <w:tr w:rsidR="00641DE2" w:rsidRPr="00FE7E2D" w:rsidTr="00DC6CAC">
        <w:trPr>
          <w:trHeight w:val="284"/>
        </w:trPr>
        <w:tc>
          <w:tcPr>
            <w:tcW w:w="7797" w:type="dxa"/>
            <w:noWrap/>
            <w:vAlign w:val="center"/>
          </w:tcPr>
          <w:p w:rsidR="00641DE2" w:rsidRPr="00FE7E2D" w:rsidRDefault="00641DE2" w:rsidP="00C07CF6">
            <w:pPr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Диапазон воспроизведений напряжения постоянного тока, В</w:t>
            </w:r>
          </w:p>
        </w:tc>
        <w:tc>
          <w:tcPr>
            <w:tcW w:w="2409" w:type="dxa"/>
            <w:noWrap/>
            <w:vAlign w:val="center"/>
          </w:tcPr>
          <w:p w:rsidR="00641DE2" w:rsidRPr="00FE7E2D" w:rsidRDefault="00641DE2" w:rsidP="00C07CF6">
            <w:pPr>
              <w:jc w:val="center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от 130 до 264</w:t>
            </w:r>
          </w:p>
        </w:tc>
      </w:tr>
      <w:tr w:rsidR="00641DE2" w:rsidRPr="00FE7E2D" w:rsidTr="00DC6CAC">
        <w:trPr>
          <w:trHeight w:val="284"/>
        </w:trPr>
        <w:tc>
          <w:tcPr>
            <w:tcW w:w="7797" w:type="dxa"/>
            <w:noWrap/>
            <w:vAlign w:val="center"/>
          </w:tcPr>
          <w:p w:rsidR="00641DE2" w:rsidRPr="00FE7E2D" w:rsidRDefault="00641DE2" w:rsidP="00C07CF6">
            <w:pPr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Максимальный выходной ток, А, не менее</w:t>
            </w:r>
          </w:p>
        </w:tc>
        <w:tc>
          <w:tcPr>
            <w:tcW w:w="2409" w:type="dxa"/>
            <w:noWrap/>
            <w:vAlign w:val="center"/>
          </w:tcPr>
          <w:p w:rsidR="00641DE2" w:rsidRPr="00FE7E2D" w:rsidRDefault="00641DE2" w:rsidP="00C07CF6">
            <w:pPr>
              <w:jc w:val="center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1,25</w:t>
            </w:r>
          </w:p>
        </w:tc>
      </w:tr>
      <w:tr w:rsidR="00641DE2" w:rsidRPr="00FE7E2D" w:rsidTr="00DC6CAC">
        <w:trPr>
          <w:trHeight w:val="284"/>
        </w:trPr>
        <w:tc>
          <w:tcPr>
            <w:tcW w:w="7797" w:type="dxa"/>
            <w:noWrap/>
            <w:vAlign w:val="center"/>
          </w:tcPr>
          <w:p w:rsidR="00641DE2" w:rsidRPr="00FE7E2D" w:rsidRDefault="00641DE2" w:rsidP="008E31EE">
            <w:pPr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Максимальная выходная мощность, Вт, не более</w:t>
            </w:r>
          </w:p>
        </w:tc>
        <w:tc>
          <w:tcPr>
            <w:tcW w:w="2409" w:type="dxa"/>
            <w:noWrap/>
            <w:vAlign w:val="center"/>
          </w:tcPr>
          <w:p w:rsidR="00641DE2" w:rsidRPr="00FE7E2D" w:rsidRDefault="00641DE2" w:rsidP="00C07CF6">
            <w:pPr>
              <w:jc w:val="center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300</w:t>
            </w:r>
          </w:p>
        </w:tc>
      </w:tr>
      <w:tr w:rsidR="00641DE2" w:rsidRPr="00FE7E2D" w:rsidTr="00DC6CAC">
        <w:trPr>
          <w:trHeight w:val="165"/>
        </w:trPr>
        <w:tc>
          <w:tcPr>
            <w:tcW w:w="10206" w:type="dxa"/>
            <w:gridSpan w:val="2"/>
            <w:shd w:val="clear" w:color="auto" w:fill="FFFF00"/>
            <w:noWrap/>
            <w:vAlign w:val="center"/>
          </w:tcPr>
          <w:p w:rsidR="00641DE2" w:rsidRPr="00FE7E2D" w:rsidRDefault="00641DE2" w:rsidP="00C07CF6">
            <w:pPr>
              <w:jc w:val="center"/>
              <w:rPr>
                <w:sz w:val="22"/>
                <w:szCs w:val="22"/>
              </w:rPr>
            </w:pPr>
            <w:r w:rsidRPr="00FE7E2D">
              <w:rPr>
                <w:b/>
                <w:bCs/>
                <w:sz w:val="22"/>
                <w:szCs w:val="22"/>
              </w:rPr>
              <w:t>МИЛЛИСЕКУНДОМЕР</w:t>
            </w:r>
          </w:p>
        </w:tc>
      </w:tr>
      <w:tr w:rsidR="00641DE2" w:rsidRPr="00FE7E2D" w:rsidTr="00DC6CAC">
        <w:trPr>
          <w:trHeight w:val="284"/>
        </w:trPr>
        <w:tc>
          <w:tcPr>
            <w:tcW w:w="7797" w:type="dxa"/>
            <w:noWrap/>
            <w:vAlign w:val="center"/>
          </w:tcPr>
          <w:p w:rsidR="00641DE2" w:rsidRPr="00FE7E2D" w:rsidRDefault="00641DE2" w:rsidP="00C07CF6">
            <w:pPr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Диапазон измерений интервалов времени, с</w:t>
            </w:r>
          </w:p>
        </w:tc>
        <w:tc>
          <w:tcPr>
            <w:tcW w:w="2409" w:type="dxa"/>
            <w:noWrap/>
            <w:vAlign w:val="center"/>
          </w:tcPr>
          <w:p w:rsidR="00641DE2" w:rsidRPr="00FE7E2D" w:rsidRDefault="00641DE2" w:rsidP="00301D0F">
            <w:pPr>
              <w:ind w:right="-54"/>
              <w:jc w:val="center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от 0,001 до 99999</w:t>
            </w:r>
          </w:p>
        </w:tc>
      </w:tr>
      <w:tr w:rsidR="00641DE2" w:rsidRPr="00FE7E2D" w:rsidTr="00DC6CAC">
        <w:trPr>
          <w:trHeight w:val="284"/>
        </w:trPr>
        <w:tc>
          <w:tcPr>
            <w:tcW w:w="7797" w:type="dxa"/>
            <w:noWrap/>
            <w:vAlign w:val="center"/>
          </w:tcPr>
          <w:p w:rsidR="00641DE2" w:rsidRPr="00FE7E2D" w:rsidRDefault="00641DE2" w:rsidP="00C07CF6">
            <w:pPr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 xml:space="preserve">Разрешающая способность, </w:t>
            </w:r>
            <w:proofErr w:type="spellStart"/>
            <w:r w:rsidRPr="00FE7E2D">
              <w:rPr>
                <w:sz w:val="22"/>
                <w:szCs w:val="22"/>
              </w:rPr>
              <w:t>мс</w:t>
            </w:r>
            <w:proofErr w:type="spellEnd"/>
          </w:p>
        </w:tc>
        <w:tc>
          <w:tcPr>
            <w:tcW w:w="2409" w:type="dxa"/>
            <w:noWrap/>
            <w:vAlign w:val="center"/>
          </w:tcPr>
          <w:p w:rsidR="00641DE2" w:rsidRPr="00FE7E2D" w:rsidRDefault="00641DE2" w:rsidP="00C07CF6">
            <w:pPr>
              <w:jc w:val="center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  <w:lang w:val="en-US"/>
              </w:rPr>
              <w:t>0,1</w:t>
            </w:r>
          </w:p>
        </w:tc>
      </w:tr>
      <w:tr w:rsidR="00641DE2" w:rsidRPr="00FE7E2D" w:rsidTr="00DC6CAC">
        <w:trPr>
          <w:trHeight w:val="284"/>
        </w:trPr>
        <w:tc>
          <w:tcPr>
            <w:tcW w:w="7797" w:type="dxa"/>
            <w:noWrap/>
            <w:vAlign w:val="center"/>
          </w:tcPr>
          <w:p w:rsidR="00641DE2" w:rsidRPr="00FE7E2D" w:rsidRDefault="00641DE2" w:rsidP="00C07CF6">
            <w:pPr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 xml:space="preserve">Минимальное значение измерений интервала времени, </w:t>
            </w:r>
            <w:proofErr w:type="spellStart"/>
            <w:r w:rsidRPr="00FE7E2D">
              <w:rPr>
                <w:sz w:val="22"/>
                <w:szCs w:val="22"/>
              </w:rPr>
              <w:t>мс</w:t>
            </w:r>
            <w:proofErr w:type="spellEnd"/>
          </w:p>
        </w:tc>
        <w:tc>
          <w:tcPr>
            <w:tcW w:w="2409" w:type="dxa"/>
            <w:noWrap/>
            <w:vAlign w:val="center"/>
          </w:tcPr>
          <w:p w:rsidR="00641DE2" w:rsidRPr="00FE7E2D" w:rsidRDefault="00641DE2" w:rsidP="00C07CF6">
            <w:pPr>
              <w:jc w:val="center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1,0</w:t>
            </w:r>
          </w:p>
        </w:tc>
      </w:tr>
      <w:tr w:rsidR="00641DE2" w:rsidRPr="00FE7E2D" w:rsidTr="00DC6CAC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7797" w:type="dxa"/>
            <w:tcBorders>
              <w:bottom w:val="nil"/>
            </w:tcBorders>
            <w:vAlign w:val="center"/>
          </w:tcPr>
          <w:p w:rsidR="00641DE2" w:rsidRPr="00FE7E2D" w:rsidRDefault="00641DE2" w:rsidP="00C07CF6">
            <w:pPr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Возможность измерения временных параметров:</w:t>
            </w:r>
          </w:p>
        </w:tc>
        <w:tc>
          <w:tcPr>
            <w:tcW w:w="2409" w:type="dxa"/>
            <w:tcBorders>
              <w:bottom w:val="nil"/>
            </w:tcBorders>
            <w:vAlign w:val="center"/>
          </w:tcPr>
          <w:p w:rsidR="00641DE2" w:rsidRPr="00FE7E2D" w:rsidRDefault="00641DE2" w:rsidP="00C07CF6">
            <w:pPr>
              <w:jc w:val="center"/>
              <w:rPr>
                <w:sz w:val="22"/>
                <w:szCs w:val="22"/>
              </w:rPr>
            </w:pPr>
          </w:p>
        </w:tc>
      </w:tr>
      <w:tr w:rsidR="00641DE2" w:rsidRPr="00FE7E2D" w:rsidTr="00DC6CAC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7797" w:type="dxa"/>
            <w:tcBorders>
              <w:top w:val="nil"/>
              <w:bottom w:val="nil"/>
            </w:tcBorders>
            <w:vAlign w:val="center"/>
          </w:tcPr>
          <w:p w:rsidR="00641DE2" w:rsidRPr="00FE7E2D" w:rsidRDefault="00641DE2" w:rsidP="004C55A2">
            <w:pPr>
              <w:ind w:left="179" w:right="-108" w:hanging="142"/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-</w:t>
            </w:r>
            <w:r w:rsidRPr="00FE7E2D">
              <w:rPr>
                <w:sz w:val="22"/>
                <w:szCs w:val="22"/>
              </w:rPr>
              <w:tab/>
              <w:t>время срабатывания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:rsidR="00641DE2" w:rsidRPr="00FE7E2D" w:rsidRDefault="00641DE2" w:rsidP="00C07CF6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+</w:t>
            </w:r>
          </w:p>
        </w:tc>
      </w:tr>
      <w:tr w:rsidR="00641DE2" w:rsidRPr="00FE7E2D" w:rsidTr="00DC6CAC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7797" w:type="dxa"/>
            <w:tcBorders>
              <w:top w:val="nil"/>
              <w:bottom w:val="nil"/>
            </w:tcBorders>
            <w:vAlign w:val="center"/>
          </w:tcPr>
          <w:p w:rsidR="00641DE2" w:rsidRPr="00FE7E2D" w:rsidRDefault="00641DE2" w:rsidP="004C55A2">
            <w:pPr>
              <w:ind w:left="179" w:right="-108" w:hanging="142"/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-</w:t>
            </w:r>
            <w:r w:rsidRPr="00FE7E2D">
              <w:rPr>
                <w:sz w:val="22"/>
                <w:szCs w:val="22"/>
              </w:rPr>
              <w:tab/>
              <w:t>время возврата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:rsidR="00641DE2" w:rsidRPr="00FE7E2D" w:rsidRDefault="00641DE2" w:rsidP="00C07CF6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+</w:t>
            </w:r>
          </w:p>
        </w:tc>
      </w:tr>
      <w:tr w:rsidR="00641DE2" w:rsidRPr="00FE7E2D" w:rsidTr="00DC6CAC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7797" w:type="dxa"/>
            <w:tcBorders>
              <w:top w:val="nil"/>
              <w:bottom w:val="nil"/>
            </w:tcBorders>
            <w:vAlign w:val="center"/>
          </w:tcPr>
          <w:p w:rsidR="00641DE2" w:rsidRPr="00FE7E2D" w:rsidRDefault="00641DE2" w:rsidP="004C55A2">
            <w:pPr>
              <w:ind w:left="179" w:right="-108" w:hanging="142"/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-</w:t>
            </w:r>
            <w:r w:rsidRPr="00FE7E2D">
              <w:rPr>
                <w:sz w:val="22"/>
                <w:szCs w:val="22"/>
              </w:rPr>
              <w:tab/>
              <w:t>длительность замкнутого (разомкнутого) состояния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:rsidR="00641DE2" w:rsidRPr="00FE7E2D" w:rsidRDefault="00641DE2" w:rsidP="00C07CF6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+</w:t>
            </w:r>
          </w:p>
        </w:tc>
      </w:tr>
      <w:tr w:rsidR="00641DE2" w:rsidRPr="00FE7E2D" w:rsidTr="00DC6CAC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7797" w:type="dxa"/>
            <w:tcBorders>
              <w:top w:val="nil"/>
              <w:bottom w:val="nil"/>
            </w:tcBorders>
            <w:vAlign w:val="center"/>
          </w:tcPr>
          <w:p w:rsidR="00641DE2" w:rsidRPr="00FE7E2D" w:rsidRDefault="00641DE2" w:rsidP="004C55A2">
            <w:pPr>
              <w:ind w:left="179" w:right="-108" w:hanging="142"/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-</w:t>
            </w:r>
            <w:r w:rsidRPr="00FE7E2D">
              <w:rPr>
                <w:sz w:val="22"/>
                <w:szCs w:val="22"/>
              </w:rPr>
              <w:tab/>
              <w:t>разновременность срабатывания и отпускания контактов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:rsidR="00641DE2" w:rsidRPr="00FE7E2D" w:rsidRDefault="00641DE2" w:rsidP="00C07CF6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+</w:t>
            </w:r>
          </w:p>
        </w:tc>
      </w:tr>
      <w:tr w:rsidR="00641DE2" w:rsidRPr="00FE7E2D" w:rsidTr="00DC6CAC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7797" w:type="dxa"/>
            <w:tcBorders>
              <w:top w:val="nil"/>
            </w:tcBorders>
            <w:vAlign w:val="center"/>
          </w:tcPr>
          <w:p w:rsidR="00641DE2" w:rsidRPr="00FE7E2D" w:rsidRDefault="00641DE2" w:rsidP="004C55A2">
            <w:pPr>
              <w:ind w:left="179" w:right="-108" w:hanging="142"/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-</w:t>
            </w:r>
            <w:r w:rsidRPr="00FE7E2D">
              <w:rPr>
                <w:sz w:val="22"/>
                <w:szCs w:val="22"/>
              </w:rPr>
              <w:tab/>
              <w:t>длительность дребезга контактов</w:t>
            </w:r>
          </w:p>
        </w:tc>
        <w:tc>
          <w:tcPr>
            <w:tcW w:w="2409" w:type="dxa"/>
            <w:tcBorders>
              <w:top w:val="nil"/>
            </w:tcBorders>
            <w:vAlign w:val="center"/>
          </w:tcPr>
          <w:p w:rsidR="00641DE2" w:rsidRPr="00FE7E2D" w:rsidRDefault="00641DE2" w:rsidP="00C07CF6">
            <w:pPr>
              <w:jc w:val="center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+</w:t>
            </w:r>
          </w:p>
        </w:tc>
      </w:tr>
    </w:tbl>
    <w:p w:rsidR="00641DE2" w:rsidRDefault="00641DE2"/>
    <w:p w:rsidR="00641DE2" w:rsidRDefault="00641DE2"/>
    <w:p w:rsidR="00641DE2" w:rsidRDefault="00641DE2" w:rsidP="00263A4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504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1"/>
        <w:gridCol w:w="24"/>
        <w:gridCol w:w="1391"/>
        <w:gridCol w:w="1141"/>
        <w:gridCol w:w="9"/>
      </w:tblGrid>
      <w:tr w:rsidR="00641DE2" w:rsidRPr="00FE7E2D" w:rsidTr="00DC6CAC">
        <w:trPr>
          <w:trHeight w:val="284"/>
        </w:trPr>
        <w:tc>
          <w:tcPr>
            <w:tcW w:w="3822" w:type="pct"/>
            <w:gridSpan w:val="2"/>
            <w:noWrap/>
            <w:vAlign w:val="center"/>
          </w:tcPr>
          <w:p w:rsidR="00641DE2" w:rsidRPr="00FE7E2D" w:rsidRDefault="00641DE2" w:rsidP="00C07CF6">
            <w:pPr>
              <w:jc w:val="center"/>
              <w:rPr>
                <w:rFonts w:cs="Arial"/>
                <w:i/>
                <w:iCs/>
                <w:sz w:val="22"/>
                <w:szCs w:val="22"/>
              </w:rPr>
            </w:pPr>
            <w:r w:rsidRPr="00FE7E2D">
              <w:rPr>
                <w:rFonts w:cs="Arial"/>
                <w:i/>
                <w:iCs/>
                <w:sz w:val="22"/>
                <w:szCs w:val="22"/>
              </w:rPr>
              <w:lastRenderedPageBreak/>
              <w:t xml:space="preserve">Наименование </w:t>
            </w:r>
            <w:r w:rsidRPr="00FE7E2D">
              <w:rPr>
                <w:i/>
                <w:iCs/>
                <w:sz w:val="22"/>
                <w:szCs w:val="22"/>
              </w:rPr>
              <w:t>характеристики</w:t>
            </w:r>
          </w:p>
        </w:tc>
        <w:tc>
          <w:tcPr>
            <w:tcW w:w="1178" w:type="pct"/>
            <w:gridSpan w:val="3"/>
            <w:noWrap/>
            <w:vAlign w:val="center"/>
          </w:tcPr>
          <w:p w:rsidR="00641DE2" w:rsidRPr="00FE7E2D" w:rsidRDefault="00641DE2" w:rsidP="00DC6CAC">
            <w:pPr>
              <w:jc w:val="center"/>
              <w:rPr>
                <w:rFonts w:cs="Arial"/>
                <w:i/>
                <w:iCs/>
                <w:sz w:val="22"/>
                <w:szCs w:val="22"/>
              </w:rPr>
            </w:pPr>
            <w:r w:rsidRPr="00FE7E2D">
              <w:rPr>
                <w:rFonts w:cs="Arial"/>
                <w:i/>
                <w:iCs/>
                <w:sz w:val="22"/>
                <w:szCs w:val="22"/>
              </w:rPr>
              <w:t>Значение</w:t>
            </w:r>
          </w:p>
        </w:tc>
      </w:tr>
      <w:tr w:rsidR="00641DE2" w:rsidRPr="00FE7E2D" w:rsidTr="00DC6CAC">
        <w:trPr>
          <w:trHeight w:val="340"/>
        </w:trPr>
        <w:tc>
          <w:tcPr>
            <w:tcW w:w="5000" w:type="pct"/>
            <w:gridSpan w:val="5"/>
            <w:shd w:val="clear" w:color="auto" w:fill="FFFF00"/>
            <w:noWrap/>
            <w:vAlign w:val="center"/>
          </w:tcPr>
          <w:p w:rsidR="00641DE2" w:rsidRPr="00FE7E2D" w:rsidRDefault="00641DE2" w:rsidP="00C07CF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FE7E2D">
              <w:rPr>
                <w:rFonts w:cs="Arial"/>
                <w:b/>
                <w:bCs/>
                <w:sz w:val="22"/>
                <w:szCs w:val="22"/>
              </w:rPr>
              <w:t>АНАЛОГОВЫЕ ВХОДЫ</w:t>
            </w:r>
          </w:p>
        </w:tc>
      </w:tr>
      <w:tr w:rsidR="00641DE2" w:rsidRPr="00FE7E2D" w:rsidTr="00DC6CAC">
        <w:trPr>
          <w:trHeight w:val="284"/>
        </w:trPr>
        <w:tc>
          <w:tcPr>
            <w:tcW w:w="3822" w:type="pct"/>
            <w:gridSpan w:val="2"/>
            <w:noWrap/>
            <w:vAlign w:val="center"/>
          </w:tcPr>
          <w:p w:rsidR="00641DE2" w:rsidRPr="00FE7E2D" w:rsidRDefault="00641DE2" w:rsidP="00C07CF6">
            <w:pPr>
              <w:jc w:val="both"/>
              <w:rPr>
                <w:rFonts w:cs="Arial"/>
                <w:bCs/>
                <w:sz w:val="22"/>
                <w:szCs w:val="22"/>
              </w:rPr>
            </w:pPr>
            <w:r w:rsidRPr="00FE7E2D">
              <w:rPr>
                <w:rFonts w:cs="Arial"/>
                <w:bCs/>
                <w:sz w:val="22"/>
                <w:szCs w:val="22"/>
              </w:rPr>
              <w:t>Количество, шт.</w:t>
            </w:r>
          </w:p>
        </w:tc>
        <w:tc>
          <w:tcPr>
            <w:tcW w:w="1178" w:type="pct"/>
            <w:gridSpan w:val="3"/>
            <w:noWrap/>
            <w:vAlign w:val="center"/>
          </w:tcPr>
          <w:p w:rsidR="00641DE2" w:rsidRPr="00FE7E2D" w:rsidRDefault="00641DE2" w:rsidP="00C07CF6">
            <w:pPr>
              <w:jc w:val="center"/>
              <w:rPr>
                <w:rFonts w:cs="Arial"/>
                <w:iCs/>
                <w:sz w:val="22"/>
                <w:szCs w:val="22"/>
              </w:rPr>
            </w:pPr>
            <w:r w:rsidRPr="00FE7E2D">
              <w:rPr>
                <w:rFonts w:cs="Arial"/>
                <w:iCs/>
                <w:sz w:val="22"/>
                <w:szCs w:val="22"/>
              </w:rPr>
              <w:t>2</w:t>
            </w:r>
          </w:p>
        </w:tc>
      </w:tr>
      <w:tr w:rsidR="00641DE2" w:rsidRPr="00FE7E2D" w:rsidTr="00DC6CAC">
        <w:trPr>
          <w:trHeight w:val="284"/>
        </w:trPr>
        <w:tc>
          <w:tcPr>
            <w:tcW w:w="3822" w:type="pct"/>
            <w:gridSpan w:val="2"/>
            <w:noWrap/>
            <w:vAlign w:val="center"/>
          </w:tcPr>
          <w:p w:rsidR="00641DE2" w:rsidRPr="00FE7E2D" w:rsidRDefault="00641DE2" w:rsidP="00C07CF6">
            <w:pPr>
              <w:suppressAutoHyphens/>
              <w:ind w:right="34"/>
              <w:jc w:val="both"/>
              <w:rPr>
                <w:sz w:val="22"/>
                <w:szCs w:val="24"/>
              </w:rPr>
            </w:pPr>
            <w:r w:rsidRPr="00FE7E2D">
              <w:rPr>
                <w:sz w:val="22"/>
                <w:szCs w:val="24"/>
              </w:rPr>
              <w:t>Диапазоны измерений напряжения переменного тока при частоте (50±2) Гц, В</w:t>
            </w:r>
          </w:p>
        </w:tc>
        <w:tc>
          <w:tcPr>
            <w:tcW w:w="1178" w:type="pct"/>
            <w:gridSpan w:val="3"/>
            <w:noWrap/>
            <w:vAlign w:val="center"/>
          </w:tcPr>
          <w:p w:rsidR="00641DE2" w:rsidRPr="00FE7E2D" w:rsidRDefault="00641DE2" w:rsidP="00D4336E">
            <w:pPr>
              <w:suppressAutoHyphens/>
              <w:jc w:val="center"/>
              <w:rPr>
                <w:sz w:val="22"/>
                <w:szCs w:val="24"/>
              </w:rPr>
            </w:pPr>
            <w:r w:rsidRPr="00FE7E2D">
              <w:rPr>
                <w:sz w:val="22"/>
                <w:szCs w:val="24"/>
              </w:rPr>
              <w:t xml:space="preserve">от 0,5 до 5 </w:t>
            </w:r>
            <w:proofErr w:type="spellStart"/>
            <w:r w:rsidRPr="00FE7E2D">
              <w:rPr>
                <w:sz w:val="22"/>
                <w:szCs w:val="24"/>
              </w:rPr>
              <w:t>включ</w:t>
            </w:r>
            <w:proofErr w:type="spellEnd"/>
            <w:r w:rsidRPr="00FE7E2D">
              <w:rPr>
                <w:sz w:val="22"/>
                <w:szCs w:val="24"/>
              </w:rPr>
              <w:t>.</w:t>
            </w:r>
          </w:p>
          <w:p w:rsidR="00641DE2" w:rsidRPr="00FE7E2D" w:rsidRDefault="00641DE2" w:rsidP="00D4336E">
            <w:pPr>
              <w:suppressAutoHyphens/>
              <w:jc w:val="center"/>
              <w:rPr>
                <w:sz w:val="22"/>
                <w:szCs w:val="24"/>
              </w:rPr>
            </w:pPr>
            <w:r w:rsidRPr="00FE7E2D">
              <w:rPr>
                <w:sz w:val="22"/>
                <w:szCs w:val="24"/>
              </w:rPr>
              <w:t>св. 5 до 500</w:t>
            </w:r>
          </w:p>
        </w:tc>
      </w:tr>
      <w:tr w:rsidR="00641DE2" w:rsidRPr="00FE7E2D" w:rsidTr="00DC6CAC">
        <w:trPr>
          <w:trHeight w:val="284"/>
        </w:trPr>
        <w:tc>
          <w:tcPr>
            <w:tcW w:w="3822" w:type="pct"/>
            <w:gridSpan w:val="2"/>
            <w:noWrap/>
            <w:vAlign w:val="center"/>
          </w:tcPr>
          <w:p w:rsidR="00641DE2" w:rsidRPr="00FE7E2D" w:rsidRDefault="00641DE2" w:rsidP="00C07CF6">
            <w:pPr>
              <w:suppressAutoHyphens/>
              <w:ind w:right="34"/>
              <w:jc w:val="both"/>
              <w:rPr>
                <w:sz w:val="22"/>
                <w:szCs w:val="24"/>
              </w:rPr>
            </w:pPr>
            <w:r w:rsidRPr="00FE7E2D">
              <w:rPr>
                <w:sz w:val="22"/>
                <w:szCs w:val="24"/>
              </w:rPr>
              <w:t>Диапазоны измерений напряжения постоянного тока, В</w:t>
            </w:r>
          </w:p>
        </w:tc>
        <w:tc>
          <w:tcPr>
            <w:tcW w:w="1178" w:type="pct"/>
            <w:gridSpan w:val="3"/>
            <w:noWrap/>
            <w:vAlign w:val="center"/>
          </w:tcPr>
          <w:p w:rsidR="00641DE2" w:rsidRPr="00FE7E2D" w:rsidRDefault="00641DE2" w:rsidP="00D4336E">
            <w:pPr>
              <w:suppressAutoHyphens/>
              <w:jc w:val="center"/>
              <w:rPr>
                <w:sz w:val="22"/>
                <w:szCs w:val="24"/>
              </w:rPr>
            </w:pPr>
            <w:r w:rsidRPr="00FE7E2D">
              <w:rPr>
                <w:sz w:val="22"/>
                <w:szCs w:val="24"/>
              </w:rPr>
              <w:t xml:space="preserve">от 0,5 до 5 </w:t>
            </w:r>
            <w:proofErr w:type="spellStart"/>
            <w:r w:rsidRPr="00FE7E2D">
              <w:rPr>
                <w:sz w:val="22"/>
                <w:szCs w:val="24"/>
              </w:rPr>
              <w:t>включ</w:t>
            </w:r>
            <w:proofErr w:type="spellEnd"/>
            <w:r w:rsidRPr="00FE7E2D">
              <w:rPr>
                <w:sz w:val="22"/>
                <w:szCs w:val="24"/>
              </w:rPr>
              <w:t>.</w:t>
            </w:r>
          </w:p>
          <w:p w:rsidR="00641DE2" w:rsidRPr="00FE7E2D" w:rsidRDefault="00641DE2" w:rsidP="00D4336E">
            <w:pPr>
              <w:suppressAutoHyphens/>
              <w:jc w:val="center"/>
              <w:rPr>
                <w:sz w:val="22"/>
                <w:szCs w:val="24"/>
              </w:rPr>
            </w:pPr>
            <w:r w:rsidRPr="00FE7E2D">
              <w:rPr>
                <w:sz w:val="22"/>
                <w:szCs w:val="24"/>
              </w:rPr>
              <w:t>св. 5 до 500</w:t>
            </w:r>
          </w:p>
        </w:tc>
      </w:tr>
      <w:tr w:rsidR="00641DE2" w:rsidRPr="00FE7E2D" w:rsidTr="00DC6CAC">
        <w:trPr>
          <w:trHeight w:val="284"/>
        </w:trPr>
        <w:tc>
          <w:tcPr>
            <w:tcW w:w="3822" w:type="pct"/>
            <w:gridSpan w:val="2"/>
            <w:tcBorders>
              <w:bottom w:val="nil"/>
            </w:tcBorders>
            <w:noWrap/>
            <w:vAlign w:val="center"/>
          </w:tcPr>
          <w:p w:rsidR="00641DE2" w:rsidRPr="00FE7E2D" w:rsidRDefault="00641DE2" w:rsidP="00C07CF6">
            <w:pPr>
              <w:jc w:val="both"/>
              <w:rPr>
                <w:rFonts w:cs="Arial"/>
                <w:sz w:val="22"/>
                <w:szCs w:val="22"/>
              </w:rPr>
            </w:pPr>
            <w:r w:rsidRPr="00FE7E2D">
              <w:rPr>
                <w:rFonts w:cs="Arial"/>
                <w:sz w:val="22"/>
                <w:szCs w:val="22"/>
              </w:rPr>
              <w:t xml:space="preserve">Дополнительные функциональные возможности: </w:t>
            </w:r>
          </w:p>
        </w:tc>
        <w:tc>
          <w:tcPr>
            <w:tcW w:w="1178" w:type="pct"/>
            <w:gridSpan w:val="3"/>
            <w:tcBorders>
              <w:bottom w:val="nil"/>
            </w:tcBorders>
            <w:noWrap/>
            <w:vAlign w:val="center"/>
          </w:tcPr>
          <w:p w:rsidR="00641DE2" w:rsidRPr="00FE7E2D" w:rsidRDefault="00641DE2" w:rsidP="00C07CF6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641DE2" w:rsidRPr="00FE7E2D" w:rsidTr="00DC6CAC">
        <w:trPr>
          <w:trHeight w:val="284"/>
        </w:trPr>
        <w:tc>
          <w:tcPr>
            <w:tcW w:w="3822" w:type="pct"/>
            <w:gridSpan w:val="2"/>
            <w:tcBorders>
              <w:top w:val="nil"/>
            </w:tcBorders>
            <w:noWrap/>
            <w:vAlign w:val="center"/>
          </w:tcPr>
          <w:p w:rsidR="00641DE2" w:rsidRPr="00FE7E2D" w:rsidRDefault="00641DE2" w:rsidP="004C55A2">
            <w:pPr>
              <w:ind w:firstLine="37"/>
              <w:jc w:val="both"/>
              <w:rPr>
                <w:rFonts w:cs="Arial"/>
                <w:sz w:val="22"/>
                <w:szCs w:val="22"/>
              </w:rPr>
            </w:pPr>
            <w:r w:rsidRPr="00FE7E2D">
              <w:rPr>
                <w:rFonts w:cs="Arial"/>
                <w:sz w:val="22"/>
                <w:szCs w:val="22"/>
              </w:rPr>
              <w:t xml:space="preserve">- </w:t>
            </w:r>
            <w:proofErr w:type="spellStart"/>
            <w:r w:rsidRPr="00FE7E2D">
              <w:rPr>
                <w:rFonts w:cs="Arial"/>
                <w:sz w:val="22"/>
                <w:szCs w:val="22"/>
              </w:rPr>
              <w:t>осциллографирование</w:t>
            </w:r>
            <w:proofErr w:type="spellEnd"/>
          </w:p>
        </w:tc>
        <w:tc>
          <w:tcPr>
            <w:tcW w:w="1178" w:type="pct"/>
            <w:gridSpan w:val="3"/>
            <w:tcBorders>
              <w:top w:val="nil"/>
            </w:tcBorders>
            <w:noWrap/>
            <w:vAlign w:val="center"/>
          </w:tcPr>
          <w:p w:rsidR="00641DE2" w:rsidRPr="00FE7E2D" w:rsidRDefault="00641DE2" w:rsidP="00C07CF6">
            <w:pPr>
              <w:jc w:val="center"/>
              <w:rPr>
                <w:rFonts w:cs="Arial"/>
                <w:sz w:val="22"/>
                <w:szCs w:val="22"/>
              </w:rPr>
            </w:pPr>
            <w:r w:rsidRPr="00FE7E2D">
              <w:rPr>
                <w:rFonts w:cs="Arial"/>
                <w:sz w:val="22"/>
                <w:szCs w:val="22"/>
              </w:rPr>
              <w:t>+</w:t>
            </w:r>
          </w:p>
        </w:tc>
      </w:tr>
      <w:tr w:rsidR="00641DE2" w:rsidRPr="00FE7E2D" w:rsidTr="00DC6CAC">
        <w:trPr>
          <w:trHeight w:val="349"/>
        </w:trPr>
        <w:tc>
          <w:tcPr>
            <w:tcW w:w="5000" w:type="pct"/>
            <w:gridSpan w:val="5"/>
            <w:shd w:val="clear" w:color="auto" w:fill="FFFF00"/>
            <w:noWrap/>
            <w:vAlign w:val="center"/>
          </w:tcPr>
          <w:p w:rsidR="00641DE2" w:rsidRPr="00FE7E2D" w:rsidRDefault="00641DE2" w:rsidP="00C07CF6">
            <w:pPr>
              <w:jc w:val="center"/>
              <w:rPr>
                <w:rFonts w:cs="Arial"/>
                <w:sz w:val="22"/>
                <w:szCs w:val="22"/>
              </w:rPr>
            </w:pPr>
            <w:r w:rsidRPr="00FE7E2D">
              <w:rPr>
                <w:rFonts w:cs="Arial"/>
                <w:b/>
                <w:bCs/>
                <w:sz w:val="22"/>
                <w:szCs w:val="22"/>
              </w:rPr>
              <w:t>ДИСКРЕТНЫЕ ВХОДЫ</w:t>
            </w:r>
          </w:p>
        </w:tc>
      </w:tr>
      <w:tr w:rsidR="00641DE2" w:rsidRPr="00FE7E2D" w:rsidTr="00DC6CAC">
        <w:trPr>
          <w:trHeight w:val="284"/>
        </w:trPr>
        <w:tc>
          <w:tcPr>
            <w:tcW w:w="3822" w:type="pct"/>
            <w:gridSpan w:val="2"/>
            <w:noWrap/>
            <w:vAlign w:val="center"/>
          </w:tcPr>
          <w:p w:rsidR="00641DE2" w:rsidRPr="00FE7E2D" w:rsidRDefault="00641DE2" w:rsidP="00C07CF6">
            <w:pPr>
              <w:jc w:val="both"/>
              <w:rPr>
                <w:rFonts w:cs="Arial"/>
                <w:sz w:val="22"/>
                <w:szCs w:val="22"/>
              </w:rPr>
            </w:pPr>
            <w:r w:rsidRPr="00FE7E2D">
              <w:rPr>
                <w:rFonts w:cs="Arial"/>
                <w:sz w:val="22"/>
                <w:szCs w:val="22"/>
              </w:rPr>
              <w:t>Количество, шт.</w:t>
            </w:r>
          </w:p>
        </w:tc>
        <w:tc>
          <w:tcPr>
            <w:tcW w:w="1178" w:type="pct"/>
            <w:gridSpan w:val="3"/>
            <w:noWrap/>
            <w:vAlign w:val="center"/>
          </w:tcPr>
          <w:p w:rsidR="00641DE2" w:rsidRPr="00FE7E2D" w:rsidRDefault="00641DE2" w:rsidP="00C07CF6">
            <w:pPr>
              <w:jc w:val="center"/>
              <w:rPr>
                <w:rFonts w:cs="Arial"/>
                <w:sz w:val="22"/>
                <w:szCs w:val="22"/>
              </w:rPr>
            </w:pPr>
            <w:r w:rsidRPr="00FE7E2D">
              <w:rPr>
                <w:rFonts w:cs="Arial"/>
                <w:sz w:val="22"/>
                <w:szCs w:val="22"/>
              </w:rPr>
              <w:t>16</w:t>
            </w:r>
          </w:p>
        </w:tc>
      </w:tr>
      <w:tr w:rsidR="00641DE2" w:rsidRPr="00FE7E2D" w:rsidTr="00DC6CAC">
        <w:trPr>
          <w:trHeight w:val="284"/>
        </w:trPr>
        <w:tc>
          <w:tcPr>
            <w:tcW w:w="3822" w:type="pct"/>
            <w:gridSpan w:val="2"/>
            <w:noWrap/>
            <w:vAlign w:val="center"/>
          </w:tcPr>
          <w:p w:rsidR="00641DE2" w:rsidRPr="00FE7E2D" w:rsidRDefault="00641DE2" w:rsidP="00C07CF6">
            <w:pPr>
              <w:jc w:val="both"/>
              <w:rPr>
                <w:rFonts w:cs="Arial"/>
                <w:sz w:val="22"/>
                <w:szCs w:val="22"/>
              </w:rPr>
            </w:pPr>
            <w:r w:rsidRPr="00FE7E2D">
              <w:rPr>
                <w:rFonts w:cs="Arial"/>
                <w:sz w:val="22"/>
                <w:szCs w:val="22"/>
              </w:rPr>
              <w:t>Тип</w:t>
            </w:r>
          </w:p>
        </w:tc>
        <w:tc>
          <w:tcPr>
            <w:tcW w:w="1178" w:type="pct"/>
            <w:gridSpan w:val="3"/>
            <w:noWrap/>
            <w:vAlign w:val="center"/>
          </w:tcPr>
          <w:p w:rsidR="00641DE2" w:rsidRPr="00FE7E2D" w:rsidRDefault="00641DE2" w:rsidP="00C07CF6">
            <w:pPr>
              <w:jc w:val="center"/>
              <w:rPr>
                <w:rFonts w:cs="Arial"/>
                <w:sz w:val="22"/>
                <w:szCs w:val="22"/>
              </w:rPr>
            </w:pPr>
            <w:r w:rsidRPr="00FE7E2D">
              <w:rPr>
                <w:rFonts w:cs="Arial"/>
                <w:sz w:val="22"/>
                <w:szCs w:val="22"/>
              </w:rPr>
              <w:t>«сухой контакт»,</w:t>
            </w:r>
          </w:p>
          <w:p w:rsidR="00641DE2" w:rsidRPr="00FE7E2D" w:rsidRDefault="00641DE2" w:rsidP="00C07CF6">
            <w:pPr>
              <w:jc w:val="center"/>
              <w:rPr>
                <w:rFonts w:cs="Arial"/>
                <w:sz w:val="22"/>
                <w:szCs w:val="22"/>
              </w:rPr>
            </w:pPr>
            <w:r w:rsidRPr="00FE7E2D">
              <w:rPr>
                <w:rFonts w:cs="Arial"/>
                <w:sz w:val="22"/>
                <w:szCs w:val="22"/>
              </w:rPr>
              <w:t>транзисторный ключ</w:t>
            </w:r>
          </w:p>
        </w:tc>
      </w:tr>
      <w:tr w:rsidR="00641DE2" w:rsidRPr="00FE7E2D" w:rsidTr="00DC6CAC">
        <w:trPr>
          <w:trHeight w:val="284"/>
        </w:trPr>
        <w:tc>
          <w:tcPr>
            <w:tcW w:w="3822" w:type="pct"/>
            <w:gridSpan w:val="2"/>
            <w:noWrap/>
            <w:vAlign w:val="center"/>
          </w:tcPr>
          <w:p w:rsidR="00641DE2" w:rsidRPr="00FE7E2D" w:rsidRDefault="00641DE2" w:rsidP="00C07CF6">
            <w:pPr>
              <w:jc w:val="both"/>
              <w:rPr>
                <w:rFonts w:cs="Arial"/>
                <w:sz w:val="22"/>
                <w:szCs w:val="22"/>
              </w:rPr>
            </w:pPr>
            <w:r w:rsidRPr="00FE7E2D">
              <w:rPr>
                <w:rFonts w:cs="Arial"/>
                <w:sz w:val="22"/>
                <w:szCs w:val="22"/>
              </w:rPr>
              <w:t>Максимальное напряжение постоянного тока на входе, В, не более</w:t>
            </w:r>
          </w:p>
        </w:tc>
        <w:tc>
          <w:tcPr>
            <w:tcW w:w="1178" w:type="pct"/>
            <w:gridSpan w:val="3"/>
            <w:noWrap/>
            <w:vAlign w:val="center"/>
          </w:tcPr>
          <w:p w:rsidR="00641DE2" w:rsidRPr="00FE7E2D" w:rsidRDefault="00641DE2" w:rsidP="00C07CF6">
            <w:pPr>
              <w:jc w:val="center"/>
              <w:rPr>
                <w:rFonts w:cs="Arial"/>
                <w:sz w:val="22"/>
                <w:szCs w:val="22"/>
              </w:rPr>
            </w:pPr>
            <w:r w:rsidRPr="00FE7E2D">
              <w:rPr>
                <w:rFonts w:cs="Arial"/>
                <w:sz w:val="22"/>
                <w:szCs w:val="22"/>
              </w:rPr>
              <w:t>300</w:t>
            </w:r>
          </w:p>
        </w:tc>
      </w:tr>
      <w:tr w:rsidR="00641DE2" w:rsidRPr="00FE7E2D" w:rsidTr="00DC6CAC">
        <w:trPr>
          <w:trHeight w:val="327"/>
        </w:trPr>
        <w:tc>
          <w:tcPr>
            <w:tcW w:w="5000" w:type="pct"/>
            <w:gridSpan w:val="5"/>
            <w:shd w:val="clear" w:color="auto" w:fill="FFFF00"/>
            <w:noWrap/>
            <w:vAlign w:val="center"/>
          </w:tcPr>
          <w:p w:rsidR="00641DE2" w:rsidRPr="00FE7E2D" w:rsidRDefault="00641DE2" w:rsidP="00C07CF6">
            <w:pPr>
              <w:jc w:val="center"/>
              <w:rPr>
                <w:rFonts w:cs="Arial"/>
                <w:sz w:val="22"/>
                <w:szCs w:val="22"/>
              </w:rPr>
            </w:pPr>
            <w:r w:rsidRPr="00FE7E2D">
              <w:rPr>
                <w:rFonts w:cs="Arial"/>
                <w:b/>
                <w:bCs/>
                <w:sz w:val="22"/>
                <w:szCs w:val="22"/>
              </w:rPr>
              <w:t>ДИСКРЕТНЫЕ ВЫХОДЫ</w:t>
            </w:r>
          </w:p>
        </w:tc>
      </w:tr>
      <w:tr w:rsidR="00641DE2" w:rsidRPr="00FE7E2D" w:rsidTr="00DC6CAC">
        <w:trPr>
          <w:trHeight w:val="284"/>
        </w:trPr>
        <w:tc>
          <w:tcPr>
            <w:tcW w:w="3811" w:type="pct"/>
            <w:noWrap/>
            <w:vAlign w:val="center"/>
          </w:tcPr>
          <w:p w:rsidR="00641DE2" w:rsidRPr="00FE7E2D" w:rsidRDefault="00641DE2" w:rsidP="00C07CF6">
            <w:pPr>
              <w:jc w:val="both"/>
              <w:rPr>
                <w:rFonts w:cs="Arial"/>
                <w:sz w:val="22"/>
                <w:szCs w:val="22"/>
              </w:rPr>
            </w:pPr>
            <w:r w:rsidRPr="00FE7E2D">
              <w:rPr>
                <w:rFonts w:cs="Arial"/>
                <w:sz w:val="22"/>
                <w:szCs w:val="22"/>
              </w:rPr>
              <w:t>Количество, шт.</w:t>
            </w:r>
          </w:p>
        </w:tc>
        <w:tc>
          <w:tcPr>
            <w:tcW w:w="656" w:type="pct"/>
            <w:gridSpan w:val="2"/>
            <w:noWrap/>
            <w:vAlign w:val="center"/>
          </w:tcPr>
          <w:p w:rsidR="00641DE2" w:rsidRPr="00FE7E2D" w:rsidRDefault="00641DE2" w:rsidP="00C07CF6">
            <w:pPr>
              <w:ind w:left="-72" w:right="-95"/>
              <w:jc w:val="center"/>
              <w:rPr>
                <w:rFonts w:cs="Arial"/>
                <w:sz w:val="22"/>
                <w:szCs w:val="22"/>
              </w:rPr>
            </w:pPr>
            <w:r w:rsidRPr="00FE7E2D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533" w:type="pct"/>
            <w:gridSpan w:val="2"/>
            <w:vAlign w:val="center"/>
          </w:tcPr>
          <w:p w:rsidR="00641DE2" w:rsidRPr="00FE7E2D" w:rsidRDefault="00641DE2" w:rsidP="00C07CF6">
            <w:pPr>
              <w:ind w:left="-72" w:right="-95"/>
              <w:jc w:val="center"/>
              <w:rPr>
                <w:rFonts w:cs="Arial"/>
                <w:sz w:val="22"/>
                <w:szCs w:val="22"/>
              </w:rPr>
            </w:pPr>
            <w:r w:rsidRPr="00FE7E2D">
              <w:rPr>
                <w:rFonts w:cs="Arial"/>
                <w:sz w:val="22"/>
                <w:szCs w:val="22"/>
              </w:rPr>
              <w:t>4</w:t>
            </w:r>
          </w:p>
        </w:tc>
      </w:tr>
      <w:tr w:rsidR="00641DE2" w:rsidRPr="00FE7E2D" w:rsidTr="00DC6CAC">
        <w:trPr>
          <w:trHeight w:val="284"/>
        </w:trPr>
        <w:tc>
          <w:tcPr>
            <w:tcW w:w="3811" w:type="pct"/>
            <w:noWrap/>
            <w:vAlign w:val="center"/>
          </w:tcPr>
          <w:p w:rsidR="00641DE2" w:rsidRPr="00FE7E2D" w:rsidRDefault="00641DE2" w:rsidP="00C07CF6">
            <w:pPr>
              <w:jc w:val="both"/>
              <w:rPr>
                <w:rFonts w:cs="Arial"/>
                <w:sz w:val="22"/>
                <w:szCs w:val="22"/>
              </w:rPr>
            </w:pPr>
            <w:r w:rsidRPr="00FE7E2D">
              <w:rPr>
                <w:rFonts w:cs="Arial"/>
                <w:sz w:val="22"/>
                <w:szCs w:val="22"/>
              </w:rPr>
              <w:t>Тип</w:t>
            </w:r>
          </w:p>
        </w:tc>
        <w:tc>
          <w:tcPr>
            <w:tcW w:w="656" w:type="pct"/>
            <w:gridSpan w:val="2"/>
            <w:noWrap/>
            <w:vAlign w:val="center"/>
          </w:tcPr>
          <w:p w:rsidR="00641DE2" w:rsidRPr="00FE7E2D" w:rsidRDefault="00641DE2" w:rsidP="00655AFF">
            <w:pPr>
              <w:ind w:left="-106" w:right="-104"/>
              <w:jc w:val="center"/>
              <w:rPr>
                <w:rFonts w:cs="Arial"/>
                <w:sz w:val="22"/>
                <w:szCs w:val="22"/>
              </w:rPr>
            </w:pPr>
            <w:r w:rsidRPr="00FE7E2D">
              <w:rPr>
                <w:rFonts w:cs="Arial"/>
                <w:sz w:val="22"/>
                <w:szCs w:val="22"/>
              </w:rPr>
              <w:t>Твердотельное реле</w:t>
            </w:r>
          </w:p>
          <w:p w:rsidR="00641DE2" w:rsidRPr="00FE7E2D" w:rsidRDefault="00641DE2" w:rsidP="00C07CF6">
            <w:pPr>
              <w:jc w:val="center"/>
              <w:rPr>
                <w:rFonts w:cs="Arial"/>
                <w:sz w:val="22"/>
                <w:szCs w:val="22"/>
              </w:rPr>
            </w:pPr>
            <w:r w:rsidRPr="00FE7E2D">
              <w:rPr>
                <w:rFonts w:cs="Arial"/>
                <w:sz w:val="22"/>
                <w:szCs w:val="22"/>
              </w:rPr>
              <w:t>PVU414S</w:t>
            </w:r>
          </w:p>
        </w:tc>
        <w:tc>
          <w:tcPr>
            <w:tcW w:w="533" w:type="pct"/>
            <w:gridSpan w:val="2"/>
            <w:vAlign w:val="center"/>
          </w:tcPr>
          <w:p w:rsidR="00641DE2" w:rsidRPr="00FE7E2D" w:rsidRDefault="00641DE2" w:rsidP="00655AFF">
            <w:pPr>
              <w:ind w:left="-105" w:right="-187"/>
              <w:jc w:val="center"/>
              <w:rPr>
                <w:rFonts w:cs="Arial"/>
                <w:sz w:val="22"/>
                <w:szCs w:val="22"/>
              </w:rPr>
            </w:pPr>
            <w:r w:rsidRPr="00FE7E2D">
              <w:rPr>
                <w:rFonts w:cs="Arial"/>
                <w:sz w:val="22"/>
                <w:szCs w:val="22"/>
              </w:rPr>
              <w:t>Реле</w:t>
            </w:r>
          </w:p>
          <w:p w:rsidR="00641DE2" w:rsidRPr="00FE7E2D" w:rsidRDefault="00641DE2" w:rsidP="00C07CF6">
            <w:pPr>
              <w:jc w:val="center"/>
              <w:rPr>
                <w:rFonts w:cs="Arial"/>
                <w:sz w:val="22"/>
                <w:szCs w:val="22"/>
              </w:rPr>
            </w:pPr>
            <w:r w:rsidRPr="00FE7E2D">
              <w:rPr>
                <w:rFonts w:cs="Arial"/>
                <w:sz w:val="22"/>
                <w:szCs w:val="22"/>
              </w:rPr>
              <w:t>Schrack-41083</w:t>
            </w:r>
          </w:p>
        </w:tc>
      </w:tr>
      <w:tr w:rsidR="00641DE2" w:rsidRPr="00D63BE4" w:rsidTr="00DC6CAC">
        <w:trPr>
          <w:gridAfter w:val="1"/>
          <w:wAfter w:w="4" w:type="pct"/>
          <w:trHeight w:val="318"/>
        </w:trPr>
        <w:tc>
          <w:tcPr>
            <w:tcW w:w="4996" w:type="pct"/>
            <w:gridSpan w:val="4"/>
            <w:shd w:val="clear" w:color="auto" w:fill="FFFF00"/>
            <w:noWrap/>
            <w:vAlign w:val="center"/>
          </w:tcPr>
          <w:p w:rsidR="00641DE2" w:rsidRPr="0097587D" w:rsidRDefault="00641DE2" w:rsidP="00C07CF6">
            <w:pPr>
              <w:jc w:val="center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b/>
                <w:bCs/>
                <w:sz w:val="22"/>
                <w:szCs w:val="22"/>
              </w:rPr>
              <w:t>ОБЩИЕ ХАРАКТЕРИСТИКИ</w:t>
            </w:r>
          </w:p>
        </w:tc>
      </w:tr>
      <w:tr w:rsidR="00641DE2" w:rsidRPr="00D63BE4" w:rsidTr="00DC6CAC">
        <w:trPr>
          <w:gridAfter w:val="1"/>
          <w:wAfter w:w="4" w:type="pct"/>
          <w:trHeight w:val="284"/>
        </w:trPr>
        <w:tc>
          <w:tcPr>
            <w:tcW w:w="3811" w:type="pct"/>
            <w:noWrap/>
            <w:vAlign w:val="center"/>
          </w:tcPr>
          <w:p w:rsidR="00641DE2" w:rsidRPr="0097587D" w:rsidRDefault="00641DE2" w:rsidP="00C07CF6">
            <w:pPr>
              <w:jc w:val="both"/>
              <w:rPr>
                <w:rFonts w:cs="Arial"/>
                <w:i/>
                <w:iCs/>
                <w:sz w:val="22"/>
                <w:szCs w:val="22"/>
              </w:rPr>
            </w:pPr>
            <w:r w:rsidRPr="0097587D">
              <w:rPr>
                <w:rFonts w:cs="Arial"/>
                <w:iCs/>
                <w:sz w:val="22"/>
                <w:szCs w:val="22"/>
              </w:rPr>
              <w:t xml:space="preserve">Количество входных </w:t>
            </w:r>
            <w:r w:rsidRPr="0097587D">
              <w:rPr>
                <w:rFonts w:cs="Arial"/>
                <w:iCs/>
                <w:sz w:val="22"/>
                <w:szCs w:val="22"/>
                <w:lang w:val="en-US"/>
              </w:rPr>
              <w:t>GOOSE-</w:t>
            </w:r>
            <w:r w:rsidRPr="0097587D">
              <w:rPr>
                <w:rFonts w:cs="Arial"/>
                <w:iCs/>
                <w:sz w:val="22"/>
                <w:szCs w:val="22"/>
              </w:rPr>
              <w:t>сообщений</w:t>
            </w:r>
          </w:p>
        </w:tc>
        <w:tc>
          <w:tcPr>
            <w:tcW w:w="1185" w:type="pct"/>
            <w:gridSpan w:val="3"/>
            <w:noWrap/>
            <w:vAlign w:val="center"/>
          </w:tcPr>
          <w:p w:rsidR="00641DE2" w:rsidRPr="0097587D" w:rsidRDefault="00641DE2" w:rsidP="00C07CF6">
            <w:pPr>
              <w:jc w:val="center"/>
              <w:rPr>
                <w:rFonts w:cs="Arial"/>
                <w:i/>
                <w:iCs/>
                <w:sz w:val="22"/>
                <w:szCs w:val="22"/>
              </w:rPr>
            </w:pPr>
            <w:r w:rsidRPr="0097587D">
              <w:rPr>
                <w:rFonts w:cs="Arial"/>
                <w:iCs/>
                <w:sz w:val="22"/>
                <w:szCs w:val="22"/>
              </w:rPr>
              <w:t>16</w:t>
            </w:r>
          </w:p>
        </w:tc>
      </w:tr>
      <w:tr w:rsidR="00641DE2" w:rsidRPr="00D63BE4" w:rsidTr="00DC6CAC">
        <w:trPr>
          <w:gridAfter w:val="1"/>
          <w:wAfter w:w="4" w:type="pct"/>
          <w:trHeight w:val="284"/>
        </w:trPr>
        <w:tc>
          <w:tcPr>
            <w:tcW w:w="3811" w:type="pct"/>
            <w:noWrap/>
            <w:vAlign w:val="center"/>
          </w:tcPr>
          <w:p w:rsidR="00641DE2" w:rsidRPr="0097587D" w:rsidRDefault="00641DE2" w:rsidP="00C07CF6">
            <w:pPr>
              <w:jc w:val="both"/>
              <w:rPr>
                <w:rFonts w:cs="Arial"/>
                <w:i/>
                <w:iCs/>
                <w:sz w:val="22"/>
                <w:szCs w:val="22"/>
              </w:rPr>
            </w:pPr>
            <w:r w:rsidRPr="0097587D">
              <w:rPr>
                <w:rFonts w:cs="Arial"/>
                <w:iCs/>
                <w:sz w:val="22"/>
                <w:szCs w:val="22"/>
              </w:rPr>
              <w:t xml:space="preserve">Количество выходных </w:t>
            </w:r>
            <w:r w:rsidRPr="0097587D">
              <w:rPr>
                <w:rFonts w:cs="Arial"/>
                <w:iCs/>
                <w:sz w:val="22"/>
                <w:szCs w:val="22"/>
                <w:lang w:val="en-US"/>
              </w:rPr>
              <w:t>GOOSE-</w:t>
            </w:r>
            <w:r w:rsidRPr="0097587D">
              <w:rPr>
                <w:rFonts w:cs="Arial"/>
                <w:iCs/>
                <w:sz w:val="22"/>
                <w:szCs w:val="22"/>
              </w:rPr>
              <w:t>сообщений</w:t>
            </w:r>
          </w:p>
        </w:tc>
        <w:tc>
          <w:tcPr>
            <w:tcW w:w="1185" w:type="pct"/>
            <w:gridSpan w:val="3"/>
            <w:noWrap/>
            <w:vAlign w:val="center"/>
          </w:tcPr>
          <w:p w:rsidR="00641DE2" w:rsidRPr="0097587D" w:rsidRDefault="00641DE2" w:rsidP="00C07CF6">
            <w:pPr>
              <w:jc w:val="center"/>
              <w:rPr>
                <w:rFonts w:cs="Arial"/>
                <w:i/>
                <w:iCs/>
                <w:sz w:val="22"/>
                <w:szCs w:val="22"/>
              </w:rPr>
            </w:pPr>
            <w:r w:rsidRPr="0097587D">
              <w:rPr>
                <w:rFonts w:cs="Arial"/>
                <w:iCs/>
                <w:sz w:val="22"/>
                <w:szCs w:val="22"/>
              </w:rPr>
              <w:t>16</w:t>
            </w:r>
          </w:p>
        </w:tc>
      </w:tr>
      <w:tr w:rsidR="00641DE2" w:rsidRPr="00D63BE4" w:rsidTr="00DC6CAC">
        <w:trPr>
          <w:gridAfter w:val="1"/>
          <w:wAfter w:w="4" w:type="pct"/>
          <w:trHeight w:val="284"/>
        </w:trPr>
        <w:tc>
          <w:tcPr>
            <w:tcW w:w="3811" w:type="pct"/>
            <w:tcBorders>
              <w:bottom w:val="nil"/>
            </w:tcBorders>
            <w:noWrap/>
            <w:vAlign w:val="center"/>
          </w:tcPr>
          <w:p w:rsidR="00641DE2" w:rsidRPr="0097587D" w:rsidRDefault="00641DE2" w:rsidP="00C07CF6">
            <w:pPr>
              <w:jc w:val="both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Воспроизведение токов и напряжений по записанным осциллограммам:</w:t>
            </w:r>
          </w:p>
        </w:tc>
        <w:tc>
          <w:tcPr>
            <w:tcW w:w="1185" w:type="pct"/>
            <w:gridSpan w:val="3"/>
            <w:tcBorders>
              <w:bottom w:val="nil"/>
            </w:tcBorders>
            <w:noWrap/>
            <w:vAlign w:val="center"/>
          </w:tcPr>
          <w:p w:rsidR="00641DE2" w:rsidRPr="0097587D" w:rsidRDefault="00641DE2" w:rsidP="00C07CF6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641DE2" w:rsidRPr="00D63BE4" w:rsidTr="00DC6CAC">
        <w:trPr>
          <w:gridAfter w:val="1"/>
          <w:wAfter w:w="4" w:type="pct"/>
          <w:trHeight w:val="284"/>
        </w:trPr>
        <w:tc>
          <w:tcPr>
            <w:tcW w:w="3811" w:type="pct"/>
            <w:tcBorders>
              <w:top w:val="nil"/>
              <w:bottom w:val="nil"/>
            </w:tcBorders>
            <w:noWrap/>
            <w:vAlign w:val="center"/>
          </w:tcPr>
          <w:p w:rsidR="00641DE2" w:rsidRPr="0097587D" w:rsidRDefault="00641DE2" w:rsidP="00D63BE4">
            <w:pPr>
              <w:ind w:left="179" w:hanging="142"/>
              <w:jc w:val="both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-</w:t>
            </w:r>
            <w:r w:rsidRPr="0097587D">
              <w:rPr>
                <w:rFonts w:cs="Arial"/>
                <w:sz w:val="22"/>
                <w:szCs w:val="22"/>
              </w:rPr>
              <w:tab/>
              <w:t>формат записи</w:t>
            </w:r>
          </w:p>
        </w:tc>
        <w:tc>
          <w:tcPr>
            <w:tcW w:w="1185" w:type="pct"/>
            <w:gridSpan w:val="3"/>
            <w:tcBorders>
              <w:top w:val="nil"/>
              <w:bottom w:val="nil"/>
            </w:tcBorders>
            <w:noWrap/>
            <w:vAlign w:val="center"/>
          </w:tcPr>
          <w:p w:rsidR="00641DE2" w:rsidRPr="0097587D" w:rsidRDefault="00641DE2" w:rsidP="00C07CF6">
            <w:pPr>
              <w:jc w:val="center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СОМТ</w:t>
            </w:r>
            <w:r w:rsidRPr="0097587D">
              <w:rPr>
                <w:rFonts w:cs="Arial"/>
                <w:sz w:val="22"/>
                <w:szCs w:val="22"/>
                <w:lang w:val="en-US"/>
              </w:rPr>
              <w:t>RADE</w:t>
            </w:r>
          </w:p>
        </w:tc>
      </w:tr>
      <w:tr w:rsidR="00641DE2" w:rsidRPr="00D63BE4" w:rsidTr="00DC6CAC">
        <w:trPr>
          <w:gridAfter w:val="1"/>
          <w:wAfter w:w="4" w:type="pct"/>
          <w:trHeight w:val="284"/>
        </w:trPr>
        <w:tc>
          <w:tcPr>
            <w:tcW w:w="3811" w:type="pct"/>
            <w:tcBorders>
              <w:top w:val="nil"/>
              <w:bottom w:val="nil"/>
            </w:tcBorders>
            <w:noWrap/>
            <w:vAlign w:val="center"/>
          </w:tcPr>
          <w:p w:rsidR="00641DE2" w:rsidRPr="0097587D" w:rsidRDefault="00641DE2" w:rsidP="00D63BE4">
            <w:pPr>
              <w:ind w:left="179" w:hanging="142"/>
              <w:jc w:val="both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-</w:t>
            </w:r>
            <w:r w:rsidRPr="0097587D">
              <w:rPr>
                <w:rFonts w:cs="Arial"/>
                <w:sz w:val="22"/>
                <w:szCs w:val="22"/>
              </w:rPr>
              <w:tab/>
              <w:t>максимальная длительность воспроизводимой осциллограммы, с, не менее</w:t>
            </w:r>
          </w:p>
        </w:tc>
        <w:tc>
          <w:tcPr>
            <w:tcW w:w="1185" w:type="pct"/>
            <w:gridSpan w:val="3"/>
            <w:tcBorders>
              <w:top w:val="nil"/>
              <w:bottom w:val="nil"/>
            </w:tcBorders>
            <w:noWrap/>
            <w:vAlign w:val="center"/>
          </w:tcPr>
          <w:p w:rsidR="00641DE2" w:rsidRPr="0097587D" w:rsidRDefault="00641DE2" w:rsidP="00C07CF6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641DE2" w:rsidRPr="0097587D" w:rsidRDefault="00641DE2" w:rsidP="00C07CF6">
            <w:pPr>
              <w:jc w:val="center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10</w:t>
            </w:r>
          </w:p>
        </w:tc>
      </w:tr>
      <w:tr w:rsidR="00641DE2" w:rsidRPr="00D63BE4" w:rsidTr="00DC6CAC">
        <w:trPr>
          <w:gridAfter w:val="1"/>
          <w:wAfter w:w="4" w:type="pct"/>
          <w:trHeight w:val="284"/>
        </w:trPr>
        <w:tc>
          <w:tcPr>
            <w:tcW w:w="3811" w:type="pct"/>
            <w:tcBorders>
              <w:top w:val="nil"/>
              <w:bottom w:val="nil"/>
            </w:tcBorders>
            <w:noWrap/>
            <w:vAlign w:val="center"/>
          </w:tcPr>
          <w:p w:rsidR="00641DE2" w:rsidRPr="0097587D" w:rsidRDefault="00641DE2" w:rsidP="00D63BE4">
            <w:pPr>
              <w:ind w:left="179" w:hanging="142"/>
              <w:jc w:val="both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-</w:t>
            </w:r>
            <w:r w:rsidRPr="0097587D">
              <w:rPr>
                <w:rFonts w:cs="Arial"/>
                <w:sz w:val="22"/>
                <w:szCs w:val="22"/>
              </w:rPr>
              <w:tab/>
              <w:t xml:space="preserve">точность воспроизведения дискретных сигналов, </w:t>
            </w:r>
            <w:proofErr w:type="spellStart"/>
            <w:r w:rsidRPr="0097587D">
              <w:rPr>
                <w:rFonts w:cs="Arial"/>
                <w:sz w:val="22"/>
                <w:szCs w:val="22"/>
              </w:rPr>
              <w:t>мс</w:t>
            </w:r>
            <w:proofErr w:type="spellEnd"/>
            <w:r w:rsidRPr="0097587D">
              <w:rPr>
                <w:rFonts w:cs="Arial"/>
                <w:sz w:val="22"/>
                <w:szCs w:val="22"/>
              </w:rPr>
              <w:t>, не более</w:t>
            </w:r>
          </w:p>
        </w:tc>
        <w:tc>
          <w:tcPr>
            <w:tcW w:w="1185" w:type="pct"/>
            <w:gridSpan w:val="3"/>
            <w:tcBorders>
              <w:top w:val="nil"/>
              <w:bottom w:val="nil"/>
            </w:tcBorders>
            <w:noWrap/>
            <w:vAlign w:val="center"/>
          </w:tcPr>
          <w:p w:rsidR="00641DE2" w:rsidRPr="0097587D" w:rsidRDefault="00641DE2" w:rsidP="00C07CF6">
            <w:pPr>
              <w:jc w:val="center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1,0</w:t>
            </w:r>
          </w:p>
        </w:tc>
      </w:tr>
      <w:tr w:rsidR="00641DE2" w:rsidRPr="00D63BE4" w:rsidTr="00DC6CAC">
        <w:trPr>
          <w:gridAfter w:val="1"/>
          <w:wAfter w:w="4" w:type="pct"/>
          <w:trHeight w:val="284"/>
        </w:trPr>
        <w:tc>
          <w:tcPr>
            <w:tcW w:w="3811" w:type="pct"/>
            <w:tcBorders>
              <w:top w:val="nil"/>
            </w:tcBorders>
            <w:noWrap/>
            <w:vAlign w:val="center"/>
          </w:tcPr>
          <w:p w:rsidR="00641DE2" w:rsidRPr="0097587D" w:rsidRDefault="00641DE2" w:rsidP="00D63BE4">
            <w:pPr>
              <w:ind w:left="179" w:hanging="142"/>
              <w:jc w:val="both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-</w:t>
            </w:r>
            <w:r w:rsidRPr="0097587D">
              <w:rPr>
                <w:rFonts w:cs="Arial"/>
                <w:sz w:val="22"/>
                <w:szCs w:val="22"/>
              </w:rPr>
              <w:tab/>
              <w:t xml:space="preserve">частота дискретизации воспроизводимых аналоговых сигналов </w:t>
            </w:r>
          </w:p>
        </w:tc>
        <w:tc>
          <w:tcPr>
            <w:tcW w:w="1185" w:type="pct"/>
            <w:gridSpan w:val="3"/>
            <w:tcBorders>
              <w:top w:val="nil"/>
            </w:tcBorders>
            <w:noWrap/>
            <w:vAlign w:val="center"/>
          </w:tcPr>
          <w:p w:rsidR="00641DE2" w:rsidRPr="0097587D" w:rsidRDefault="00641DE2" w:rsidP="00C07CF6">
            <w:pPr>
              <w:jc w:val="center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 xml:space="preserve">не менее 32 точек </w:t>
            </w:r>
          </w:p>
          <w:p w:rsidR="00641DE2" w:rsidRPr="0097587D" w:rsidRDefault="00641DE2" w:rsidP="00C07CF6">
            <w:pPr>
              <w:jc w:val="center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на период</w:t>
            </w:r>
          </w:p>
        </w:tc>
      </w:tr>
      <w:tr w:rsidR="00641DE2" w:rsidRPr="00D63BE4" w:rsidTr="00DC6CAC">
        <w:trPr>
          <w:gridAfter w:val="1"/>
          <w:wAfter w:w="4" w:type="pct"/>
          <w:trHeight w:val="284"/>
        </w:trPr>
        <w:tc>
          <w:tcPr>
            <w:tcW w:w="3811" w:type="pct"/>
            <w:noWrap/>
            <w:vAlign w:val="center"/>
          </w:tcPr>
          <w:p w:rsidR="00641DE2" w:rsidRPr="0097587D" w:rsidRDefault="00641DE2" w:rsidP="00C07CF6">
            <w:pPr>
              <w:jc w:val="both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Порт связи с управляющим устройством (ПК)</w:t>
            </w:r>
          </w:p>
        </w:tc>
        <w:tc>
          <w:tcPr>
            <w:tcW w:w="1185" w:type="pct"/>
            <w:gridSpan w:val="3"/>
            <w:noWrap/>
            <w:vAlign w:val="center"/>
          </w:tcPr>
          <w:p w:rsidR="00641DE2" w:rsidRPr="0097587D" w:rsidRDefault="00641DE2" w:rsidP="00C07CF6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97587D">
              <w:rPr>
                <w:rFonts w:cs="Arial"/>
                <w:bCs/>
                <w:sz w:val="22"/>
                <w:szCs w:val="22"/>
                <w:lang w:val="en-US"/>
              </w:rPr>
              <w:t>Ethernet</w:t>
            </w:r>
          </w:p>
        </w:tc>
      </w:tr>
      <w:tr w:rsidR="00641DE2" w:rsidRPr="00D63BE4" w:rsidTr="00DC6CAC">
        <w:trPr>
          <w:gridAfter w:val="1"/>
          <w:wAfter w:w="4" w:type="pct"/>
          <w:trHeight w:val="284"/>
        </w:trPr>
        <w:tc>
          <w:tcPr>
            <w:tcW w:w="3811" w:type="pct"/>
            <w:noWrap/>
            <w:vAlign w:val="center"/>
          </w:tcPr>
          <w:p w:rsidR="00641DE2" w:rsidRPr="0097587D" w:rsidRDefault="00641DE2" w:rsidP="00C07CF6">
            <w:pPr>
              <w:jc w:val="both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Режимы</w:t>
            </w:r>
            <w:r w:rsidRPr="0097587D">
              <w:rPr>
                <w:rFonts w:cs="Arial"/>
                <w:sz w:val="22"/>
                <w:szCs w:val="22"/>
                <w:lang w:val="en-US"/>
              </w:rPr>
              <w:t xml:space="preserve"> </w:t>
            </w:r>
            <w:r w:rsidRPr="0097587D">
              <w:rPr>
                <w:rFonts w:cs="Arial"/>
                <w:sz w:val="22"/>
                <w:szCs w:val="22"/>
              </w:rPr>
              <w:t>управления источниками</w:t>
            </w:r>
          </w:p>
        </w:tc>
        <w:tc>
          <w:tcPr>
            <w:tcW w:w="1185" w:type="pct"/>
            <w:gridSpan w:val="3"/>
            <w:noWrap/>
            <w:vAlign w:val="center"/>
          </w:tcPr>
          <w:p w:rsidR="00641DE2" w:rsidRPr="0097587D" w:rsidRDefault="00641DE2" w:rsidP="00C07CF6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97587D">
              <w:rPr>
                <w:rFonts w:cs="Arial"/>
                <w:bCs/>
                <w:sz w:val="22"/>
                <w:szCs w:val="22"/>
              </w:rPr>
              <w:t>ручной, автоматический, программируемый</w:t>
            </w:r>
          </w:p>
        </w:tc>
      </w:tr>
      <w:tr w:rsidR="00641DE2" w:rsidRPr="005A01D7" w:rsidTr="00DC6CAC">
        <w:trPr>
          <w:gridAfter w:val="1"/>
          <w:wAfter w:w="4" w:type="pct"/>
          <w:trHeight w:val="284"/>
        </w:trPr>
        <w:tc>
          <w:tcPr>
            <w:tcW w:w="3811" w:type="pct"/>
            <w:tcBorders>
              <w:top w:val="nil"/>
            </w:tcBorders>
            <w:noWrap/>
            <w:vAlign w:val="center"/>
          </w:tcPr>
          <w:p w:rsidR="00641DE2" w:rsidRPr="0097587D" w:rsidRDefault="00641DE2" w:rsidP="005A01D7">
            <w:pPr>
              <w:tabs>
                <w:tab w:val="left" w:pos="201"/>
              </w:tabs>
              <w:jc w:val="both"/>
              <w:rPr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Степень защиты оболочки по ГОСТ 14254-2015</w:t>
            </w:r>
          </w:p>
        </w:tc>
        <w:tc>
          <w:tcPr>
            <w:tcW w:w="1185" w:type="pct"/>
            <w:gridSpan w:val="3"/>
            <w:tcBorders>
              <w:top w:val="nil"/>
            </w:tcBorders>
            <w:noWrap/>
            <w:vAlign w:val="center"/>
          </w:tcPr>
          <w:p w:rsidR="00641DE2" w:rsidRPr="0097587D" w:rsidRDefault="00641DE2" w:rsidP="00661F51">
            <w:pPr>
              <w:jc w:val="center"/>
              <w:rPr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  <w:lang w:val="en-US"/>
              </w:rPr>
              <w:t>IP20</w:t>
            </w:r>
          </w:p>
        </w:tc>
        <w:bookmarkStart w:id="3" w:name="_GoBack"/>
        <w:bookmarkEnd w:id="3"/>
      </w:tr>
      <w:tr w:rsidR="00641DE2" w:rsidRPr="00D63BE4" w:rsidTr="00DC6CAC">
        <w:trPr>
          <w:gridAfter w:val="1"/>
          <w:wAfter w:w="4" w:type="pct"/>
          <w:trHeight w:val="284"/>
        </w:trPr>
        <w:tc>
          <w:tcPr>
            <w:tcW w:w="3811" w:type="pct"/>
            <w:noWrap/>
            <w:vAlign w:val="center"/>
          </w:tcPr>
          <w:p w:rsidR="00641DE2" w:rsidRPr="00D63BE4" w:rsidRDefault="00641DE2" w:rsidP="00C07CF6">
            <w:pPr>
              <w:jc w:val="both"/>
              <w:rPr>
                <w:rFonts w:cs="Arial"/>
                <w:sz w:val="22"/>
                <w:szCs w:val="22"/>
              </w:rPr>
            </w:pPr>
            <w:r w:rsidRPr="00D63BE4">
              <w:rPr>
                <w:rFonts w:cs="Arial"/>
                <w:sz w:val="22"/>
                <w:szCs w:val="22"/>
              </w:rPr>
              <w:t>Масса устройства, кг, не более</w:t>
            </w:r>
          </w:p>
        </w:tc>
        <w:tc>
          <w:tcPr>
            <w:tcW w:w="1185" w:type="pct"/>
            <w:gridSpan w:val="3"/>
            <w:noWrap/>
            <w:vAlign w:val="center"/>
          </w:tcPr>
          <w:p w:rsidR="00641DE2" w:rsidRPr="00A003E9" w:rsidRDefault="00A003E9" w:rsidP="00C07CF6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A003E9">
              <w:rPr>
                <w:rFonts w:cs="Arial"/>
                <w:color w:val="000000" w:themeColor="text1"/>
                <w:sz w:val="22"/>
                <w:szCs w:val="22"/>
              </w:rPr>
              <w:t>19</w:t>
            </w:r>
          </w:p>
        </w:tc>
      </w:tr>
      <w:tr w:rsidR="00641DE2" w:rsidRPr="00D63BE4" w:rsidTr="00DC6CAC">
        <w:trPr>
          <w:gridAfter w:val="1"/>
          <w:wAfter w:w="4" w:type="pct"/>
          <w:trHeight w:val="284"/>
        </w:trPr>
        <w:tc>
          <w:tcPr>
            <w:tcW w:w="3811" w:type="pct"/>
            <w:noWrap/>
            <w:vAlign w:val="center"/>
          </w:tcPr>
          <w:p w:rsidR="00641DE2" w:rsidRPr="00D63BE4" w:rsidRDefault="00641DE2" w:rsidP="00C07CF6">
            <w:pPr>
              <w:jc w:val="both"/>
              <w:rPr>
                <w:rFonts w:cs="Arial"/>
                <w:sz w:val="22"/>
                <w:szCs w:val="22"/>
              </w:rPr>
            </w:pPr>
            <w:r w:rsidRPr="00D63BE4">
              <w:rPr>
                <w:rFonts w:cs="Arial"/>
                <w:sz w:val="22"/>
                <w:szCs w:val="22"/>
              </w:rPr>
              <w:t>Габаритные размеры устройства (</w:t>
            </w:r>
            <w:proofErr w:type="spellStart"/>
            <w:r w:rsidRPr="00D63BE4">
              <w:rPr>
                <w:rFonts w:cs="Arial"/>
                <w:sz w:val="22"/>
                <w:szCs w:val="22"/>
              </w:rPr>
              <w:t>ширина×высота×глубина</w:t>
            </w:r>
            <w:proofErr w:type="spellEnd"/>
            <w:r w:rsidRPr="00D63BE4">
              <w:rPr>
                <w:rFonts w:cs="Arial"/>
                <w:sz w:val="22"/>
                <w:szCs w:val="22"/>
              </w:rPr>
              <w:t>), мм, не более</w:t>
            </w:r>
          </w:p>
        </w:tc>
        <w:tc>
          <w:tcPr>
            <w:tcW w:w="1185" w:type="pct"/>
            <w:gridSpan w:val="3"/>
            <w:noWrap/>
            <w:vAlign w:val="center"/>
          </w:tcPr>
          <w:p w:rsidR="00641DE2" w:rsidRPr="00A003E9" w:rsidRDefault="00641DE2" w:rsidP="00C07CF6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A003E9">
              <w:rPr>
                <w:rFonts w:cs="Arial"/>
                <w:color w:val="000000" w:themeColor="text1"/>
                <w:sz w:val="22"/>
                <w:szCs w:val="22"/>
              </w:rPr>
              <w:t>510 × 200 × 475</w:t>
            </w:r>
          </w:p>
        </w:tc>
      </w:tr>
      <w:tr w:rsidR="00641DE2" w:rsidRPr="00D63BE4" w:rsidTr="00DC6CAC">
        <w:trPr>
          <w:gridAfter w:val="1"/>
          <w:wAfter w:w="4" w:type="pct"/>
          <w:trHeight w:val="284"/>
        </w:trPr>
        <w:tc>
          <w:tcPr>
            <w:tcW w:w="3811" w:type="pct"/>
            <w:noWrap/>
            <w:vAlign w:val="center"/>
          </w:tcPr>
          <w:p w:rsidR="00641DE2" w:rsidRPr="00D63BE4" w:rsidRDefault="00641DE2" w:rsidP="00C07CF6">
            <w:pPr>
              <w:jc w:val="both"/>
              <w:rPr>
                <w:rFonts w:cs="Arial"/>
                <w:sz w:val="22"/>
                <w:szCs w:val="22"/>
              </w:rPr>
            </w:pPr>
            <w:r w:rsidRPr="00D63BE4">
              <w:rPr>
                <w:rFonts w:cs="Arial"/>
                <w:sz w:val="22"/>
                <w:szCs w:val="22"/>
              </w:rPr>
              <w:t>Габаритные размеры устройства (ручка в положении переноса), мм, не более</w:t>
            </w:r>
          </w:p>
        </w:tc>
        <w:tc>
          <w:tcPr>
            <w:tcW w:w="1185" w:type="pct"/>
            <w:gridSpan w:val="3"/>
            <w:noWrap/>
            <w:vAlign w:val="center"/>
          </w:tcPr>
          <w:p w:rsidR="00641DE2" w:rsidRPr="00A003E9" w:rsidRDefault="00641DE2" w:rsidP="00C07CF6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A003E9">
              <w:rPr>
                <w:rFonts w:cs="Arial"/>
                <w:color w:val="000000" w:themeColor="text1"/>
                <w:sz w:val="22"/>
                <w:szCs w:val="22"/>
              </w:rPr>
              <w:t>510 × 160 × 585</w:t>
            </w:r>
          </w:p>
        </w:tc>
      </w:tr>
      <w:tr w:rsidR="00641DE2" w:rsidRPr="00D63BE4" w:rsidTr="00DC6CAC">
        <w:trPr>
          <w:gridAfter w:val="1"/>
          <w:wAfter w:w="4" w:type="pct"/>
          <w:trHeight w:val="280"/>
        </w:trPr>
        <w:tc>
          <w:tcPr>
            <w:tcW w:w="4996" w:type="pct"/>
            <w:gridSpan w:val="4"/>
            <w:shd w:val="clear" w:color="auto" w:fill="FFFF00"/>
            <w:noWrap/>
            <w:vAlign w:val="center"/>
          </w:tcPr>
          <w:p w:rsidR="00641DE2" w:rsidRPr="00D63BE4" w:rsidRDefault="00641DE2" w:rsidP="00C07CF6">
            <w:pPr>
              <w:jc w:val="center"/>
              <w:rPr>
                <w:rFonts w:cs="Arial"/>
                <w:sz w:val="22"/>
                <w:szCs w:val="22"/>
              </w:rPr>
            </w:pPr>
            <w:r w:rsidRPr="00D63BE4">
              <w:rPr>
                <w:rFonts w:cs="Arial"/>
                <w:b/>
                <w:bCs/>
                <w:sz w:val="22"/>
                <w:szCs w:val="22"/>
              </w:rPr>
              <w:t>УСЛОВИЯ ПРИМЕНЕНИЯ</w:t>
            </w:r>
          </w:p>
        </w:tc>
      </w:tr>
      <w:tr w:rsidR="00641DE2" w:rsidRPr="0097587D" w:rsidTr="00DC6CAC">
        <w:trPr>
          <w:gridAfter w:val="1"/>
          <w:wAfter w:w="4" w:type="pct"/>
          <w:trHeight w:val="284"/>
        </w:trPr>
        <w:tc>
          <w:tcPr>
            <w:tcW w:w="3811" w:type="pct"/>
            <w:noWrap/>
            <w:vAlign w:val="center"/>
          </w:tcPr>
          <w:p w:rsidR="00641DE2" w:rsidRPr="0097587D" w:rsidRDefault="00641DE2" w:rsidP="00C07CF6">
            <w:pPr>
              <w:ind w:left="611" w:hanging="611"/>
              <w:jc w:val="both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Диапазон рабочих температур окружающей среды, °С</w:t>
            </w:r>
          </w:p>
        </w:tc>
        <w:tc>
          <w:tcPr>
            <w:tcW w:w="1185" w:type="pct"/>
            <w:gridSpan w:val="3"/>
            <w:noWrap/>
            <w:vAlign w:val="center"/>
          </w:tcPr>
          <w:p w:rsidR="00641DE2" w:rsidRPr="0097587D" w:rsidRDefault="00641DE2" w:rsidP="00C07CF6">
            <w:pPr>
              <w:jc w:val="center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от 1 до 40</w:t>
            </w:r>
          </w:p>
        </w:tc>
      </w:tr>
      <w:tr w:rsidR="00641DE2" w:rsidRPr="0097587D" w:rsidTr="00DC6CAC">
        <w:trPr>
          <w:gridAfter w:val="1"/>
          <w:wAfter w:w="4" w:type="pct"/>
          <w:trHeight w:val="284"/>
        </w:trPr>
        <w:tc>
          <w:tcPr>
            <w:tcW w:w="3811" w:type="pct"/>
            <w:noWrap/>
            <w:vAlign w:val="center"/>
          </w:tcPr>
          <w:p w:rsidR="00641DE2" w:rsidRPr="0097587D" w:rsidRDefault="00641DE2" w:rsidP="00C07CF6">
            <w:pPr>
              <w:jc w:val="both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Температура нормальных условий, °С</w:t>
            </w:r>
          </w:p>
        </w:tc>
        <w:tc>
          <w:tcPr>
            <w:tcW w:w="1185" w:type="pct"/>
            <w:gridSpan w:val="3"/>
            <w:noWrap/>
            <w:vAlign w:val="center"/>
          </w:tcPr>
          <w:p w:rsidR="00641DE2" w:rsidRPr="0097587D" w:rsidRDefault="00641DE2" w:rsidP="00C07CF6">
            <w:pPr>
              <w:jc w:val="center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20 ± 5</w:t>
            </w:r>
          </w:p>
        </w:tc>
      </w:tr>
      <w:tr w:rsidR="00641DE2" w:rsidRPr="0097587D" w:rsidTr="00DC6CAC">
        <w:trPr>
          <w:gridAfter w:val="1"/>
          <w:wAfter w:w="4" w:type="pct"/>
          <w:trHeight w:val="284"/>
        </w:trPr>
        <w:tc>
          <w:tcPr>
            <w:tcW w:w="3811" w:type="pct"/>
            <w:noWrap/>
            <w:vAlign w:val="center"/>
          </w:tcPr>
          <w:p w:rsidR="00641DE2" w:rsidRPr="0097587D" w:rsidRDefault="00641DE2" w:rsidP="00C07CF6">
            <w:pPr>
              <w:ind w:left="611" w:hanging="611"/>
              <w:jc w:val="both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Диапазон температур окружающей среды при хранении, °С</w:t>
            </w:r>
          </w:p>
        </w:tc>
        <w:tc>
          <w:tcPr>
            <w:tcW w:w="1185" w:type="pct"/>
            <w:gridSpan w:val="3"/>
            <w:noWrap/>
            <w:vAlign w:val="center"/>
          </w:tcPr>
          <w:p w:rsidR="00641DE2" w:rsidRPr="0097587D" w:rsidRDefault="00641DE2" w:rsidP="00C07CF6">
            <w:pPr>
              <w:ind w:left="611" w:hanging="611"/>
              <w:jc w:val="center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от 5 до +50</w:t>
            </w:r>
          </w:p>
        </w:tc>
      </w:tr>
      <w:tr w:rsidR="00641DE2" w:rsidRPr="0097587D" w:rsidTr="00DC6CAC">
        <w:trPr>
          <w:gridAfter w:val="1"/>
          <w:wAfter w:w="4" w:type="pct"/>
          <w:trHeight w:val="284"/>
        </w:trPr>
        <w:tc>
          <w:tcPr>
            <w:tcW w:w="3811" w:type="pct"/>
            <w:noWrap/>
            <w:vAlign w:val="center"/>
          </w:tcPr>
          <w:p w:rsidR="00641DE2" w:rsidRPr="0097587D" w:rsidRDefault="00641DE2" w:rsidP="00D63BE4">
            <w:pPr>
              <w:ind w:left="37" w:hanging="37"/>
              <w:jc w:val="both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Диапазон температур окружающей среды при транспортировании, °С</w:t>
            </w:r>
          </w:p>
        </w:tc>
        <w:tc>
          <w:tcPr>
            <w:tcW w:w="1185" w:type="pct"/>
            <w:gridSpan w:val="3"/>
            <w:noWrap/>
            <w:vAlign w:val="center"/>
          </w:tcPr>
          <w:p w:rsidR="00641DE2" w:rsidRPr="0097587D" w:rsidRDefault="00641DE2" w:rsidP="00C07CF6">
            <w:pPr>
              <w:ind w:left="611" w:hanging="611"/>
              <w:jc w:val="center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от -50 до +50</w:t>
            </w:r>
          </w:p>
        </w:tc>
      </w:tr>
      <w:tr w:rsidR="00641DE2" w:rsidRPr="0097587D" w:rsidTr="00DC6CAC">
        <w:trPr>
          <w:gridAfter w:val="1"/>
          <w:wAfter w:w="4" w:type="pct"/>
          <w:trHeight w:val="284"/>
        </w:trPr>
        <w:tc>
          <w:tcPr>
            <w:tcW w:w="3811" w:type="pct"/>
            <w:noWrap/>
            <w:vAlign w:val="center"/>
          </w:tcPr>
          <w:p w:rsidR="00641DE2" w:rsidRPr="0097587D" w:rsidRDefault="00641DE2" w:rsidP="00C07CF6">
            <w:pPr>
              <w:jc w:val="both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Относительная влажность воздуха при 25 °С, %, не более</w:t>
            </w:r>
          </w:p>
        </w:tc>
        <w:tc>
          <w:tcPr>
            <w:tcW w:w="1185" w:type="pct"/>
            <w:gridSpan w:val="3"/>
            <w:noWrap/>
            <w:vAlign w:val="center"/>
          </w:tcPr>
          <w:p w:rsidR="00641DE2" w:rsidRPr="0097587D" w:rsidRDefault="00641DE2" w:rsidP="00C07CF6">
            <w:pPr>
              <w:jc w:val="center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80</w:t>
            </w:r>
          </w:p>
        </w:tc>
      </w:tr>
      <w:tr w:rsidR="00641DE2" w:rsidRPr="0097587D" w:rsidTr="00DC6CAC">
        <w:trPr>
          <w:gridAfter w:val="1"/>
          <w:wAfter w:w="4" w:type="pct"/>
          <w:trHeight w:val="284"/>
        </w:trPr>
        <w:tc>
          <w:tcPr>
            <w:tcW w:w="3811" w:type="pct"/>
            <w:noWrap/>
            <w:vAlign w:val="center"/>
          </w:tcPr>
          <w:p w:rsidR="00641DE2" w:rsidRPr="0097587D" w:rsidRDefault="00641DE2" w:rsidP="00C07CF6">
            <w:pPr>
              <w:jc w:val="both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Высота над уровнем моря, м, не более</w:t>
            </w:r>
          </w:p>
        </w:tc>
        <w:tc>
          <w:tcPr>
            <w:tcW w:w="1185" w:type="pct"/>
            <w:gridSpan w:val="3"/>
            <w:noWrap/>
            <w:vAlign w:val="center"/>
          </w:tcPr>
          <w:p w:rsidR="00641DE2" w:rsidRPr="0097587D" w:rsidRDefault="00641DE2" w:rsidP="00C07CF6">
            <w:pPr>
              <w:jc w:val="center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2000</w:t>
            </w:r>
          </w:p>
        </w:tc>
      </w:tr>
      <w:tr w:rsidR="00641DE2" w:rsidRPr="0097587D" w:rsidTr="00DC6CAC">
        <w:trPr>
          <w:gridAfter w:val="1"/>
          <w:wAfter w:w="4" w:type="pct"/>
          <w:trHeight w:val="284"/>
        </w:trPr>
        <w:tc>
          <w:tcPr>
            <w:tcW w:w="3811" w:type="pct"/>
            <w:noWrap/>
            <w:vAlign w:val="center"/>
          </w:tcPr>
          <w:p w:rsidR="00641DE2" w:rsidRPr="0097587D" w:rsidRDefault="00641DE2" w:rsidP="00C07CF6">
            <w:pPr>
              <w:jc w:val="both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Группа условий эксплуатации по ГОСТ 30631-99</w:t>
            </w:r>
          </w:p>
        </w:tc>
        <w:tc>
          <w:tcPr>
            <w:tcW w:w="1185" w:type="pct"/>
            <w:gridSpan w:val="3"/>
            <w:noWrap/>
            <w:vAlign w:val="center"/>
          </w:tcPr>
          <w:p w:rsidR="00641DE2" w:rsidRPr="0097587D" w:rsidRDefault="00641DE2" w:rsidP="00C07CF6">
            <w:pPr>
              <w:jc w:val="center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М23</w:t>
            </w:r>
          </w:p>
        </w:tc>
      </w:tr>
      <w:tr w:rsidR="00641DE2" w:rsidRPr="0097587D" w:rsidTr="00DC6CAC">
        <w:trPr>
          <w:gridAfter w:val="1"/>
          <w:wAfter w:w="4" w:type="pct"/>
          <w:trHeight w:val="284"/>
        </w:trPr>
        <w:tc>
          <w:tcPr>
            <w:tcW w:w="3811" w:type="pct"/>
            <w:tcBorders>
              <w:bottom w:val="nil"/>
            </w:tcBorders>
            <w:noWrap/>
            <w:vAlign w:val="center"/>
          </w:tcPr>
          <w:p w:rsidR="00641DE2" w:rsidRPr="0097587D" w:rsidRDefault="00641DE2" w:rsidP="00C07CF6">
            <w:pPr>
              <w:jc w:val="both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Параметры электрического питания устройства:</w:t>
            </w:r>
          </w:p>
        </w:tc>
        <w:tc>
          <w:tcPr>
            <w:tcW w:w="1185" w:type="pct"/>
            <w:gridSpan w:val="3"/>
            <w:tcBorders>
              <w:bottom w:val="nil"/>
            </w:tcBorders>
            <w:noWrap/>
            <w:vAlign w:val="center"/>
          </w:tcPr>
          <w:p w:rsidR="00641DE2" w:rsidRPr="0097587D" w:rsidRDefault="00641DE2" w:rsidP="00C07CF6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641DE2" w:rsidRPr="0097587D" w:rsidTr="00DC6CAC">
        <w:trPr>
          <w:gridAfter w:val="1"/>
          <w:wAfter w:w="4" w:type="pct"/>
          <w:trHeight w:val="135"/>
        </w:trPr>
        <w:tc>
          <w:tcPr>
            <w:tcW w:w="3811" w:type="pct"/>
            <w:tcBorders>
              <w:top w:val="nil"/>
              <w:bottom w:val="nil"/>
            </w:tcBorders>
            <w:noWrap/>
            <w:vAlign w:val="center"/>
          </w:tcPr>
          <w:p w:rsidR="00641DE2" w:rsidRPr="0097587D" w:rsidRDefault="00641DE2" w:rsidP="004C55A2">
            <w:pPr>
              <w:tabs>
                <w:tab w:val="left" w:pos="201"/>
              </w:tabs>
              <w:ind w:firstLine="59"/>
              <w:jc w:val="both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-</w:t>
            </w:r>
            <w:r w:rsidRPr="0097587D">
              <w:rPr>
                <w:rFonts w:cs="Arial"/>
                <w:sz w:val="22"/>
                <w:szCs w:val="22"/>
              </w:rPr>
              <w:tab/>
              <w:t>напряжение сети, В</w:t>
            </w:r>
          </w:p>
        </w:tc>
        <w:tc>
          <w:tcPr>
            <w:tcW w:w="1185" w:type="pct"/>
            <w:gridSpan w:val="3"/>
            <w:tcBorders>
              <w:top w:val="nil"/>
              <w:bottom w:val="nil"/>
            </w:tcBorders>
            <w:noWrap/>
            <w:vAlign w:val="center"/>
          </w:tcPr>
          <w:p w:rsidR="00641DE2" w:rsidRPr="0097587D" w:rsidRDefault="00641DE2" w:rsidP="00C07CF6">
            <w:pPr>
              <w:jc w:val="center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от 198 до 264</w:t>
            </w:r>
          </w:p>
        </w:tc>
      </w:tr>
      <w:tr w:rsidR="00641DE2" w:rsidRPr="0097587D" w:rsidTr="00DC6CAC">
        <w:trPr>
          <w:gridAfter w:val="1"/>
          <w:wAfter w:w="4" w:type="pct"/>
          <w:trHeight w:val="309"/>
        </w:trPr>
        <w:tc>
          <w:tcPr>
            <w:tcW w:w="3811" w:type="pct"/>
            <w:tcBorders>
              <w:top w:val="nil"/>
              <w:bottom w:val="nil"/>
            </w:tcBorders>
            <w:noWrap/>
            <w:vAlign w:val="center"/>
          </w:tcPr>
          <w:p w:rsidR="00641DE2" w:rsidRPr="0097587D" w:rsidRDefault="00641DE2" w:rsidP="004C55A2">
            <w:pPr>
              <w:tabs>
                <w:tab w:val="left" w:pos="201"/>
              </w:tabs>
              <w:ind w:firstLine="59"/>
              <w:jc w:val="both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- номинальное напряжение сети, В</w:t>
            </w:r>
          </w:p>
        </w:tc>
        <w:tc>
          <w:tcPr>
            <w:tcW w:w="1185" w:type="pct"/>
            <w:gridSpan w:val="3"/>
            <w:tcBorders>
              <w:top w:val="nil"/>
              <w:bottom w:val="nil"/>
            </w:tcBorders>
            <w:noWrap/>
            <w:vAlign w:val="center"/>
          </w:tcPr>
          <w:p w:rsidR="00641DE2" w:rsidRPr="0097587D" w:rsidRDefault="00641DE2" w:rsidP="00C07CF6">
            <w:pPr>
              <w:jc w:val="center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220</w:t>
            </w:r>
          </w:p>
        </w:tc>
      </w:tr>
      <w:tr w:rsidR="00641DE2" w:rsidRPr="0097587D" w:rsidTr="00DC6CAC">
        <w:trPr>
          <w:gridAfter w:val="1"/>
          <w:wAfter w:w="4" w:type="pct"/>
          <w:trHeight w:val="299"/>
        </w:trPr>
        <w:tc>
          <w:tcPr>
            <w:tcW w:w="3811" w:type="pct"/>
            <w:tcBorders>
              <w:top w:val="nil"/>
              <w:bottom w:val="nil"/>
            </w:tcBorders>
            <w:noWrap/>
            <w:vAlign w:val="center"/>
          </w:tcPr>
          <w:p w:rsidR="00641DE2" w:rsidRPr="0097587D" w:rsidRDefault="00641DE2" w:rsidP="004C55A2">
            <w:pPr>
              <w:tabs>
                <w:tab w:val="left" w:pos="201"/>
              </w:tabs>
              <w:ind w:firstLine="59"/>
              <w:jc w:val="both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-</w:t>
            </w:r>
            <w:r w:rsidRPr="0097587D">
              <w:rPr>
                <w:rFonts w:cs="Arial"/>
                <w:sz w:val="22"/>
                <w:szCs w:val="22"/>
              </w:rPr>
              <w:tab/>
              <w:t>частота питающей сети, Гц</w:t>
            </w:r>
          </w:p>
        </w:tc>
        <w:tc>
          <w:tcPr>
            <w:tcW w:w="1185" w:type="pct"/>
            <w:gridSpan w:val="3"/>
            <w:tcBorders>
              <w:top w:val="nil"/>
              <w:bottom w:val="nil"/>
            </w:tcBorders>
            <w:noWrap/>
            <w:vAlign w:val="center"/>
          </w:tcPr>
          <w:p w:rsidR="00641DE2" w:rsidRPr="0097587D" w:rsidRDefault="00641DE2" w:rsidP="006648FB">
            <w:pPr>
              <w:jc w:val="center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от 45 до 65</w:t>
            </w:r>
          </w:p>
        </w:tc>
      </w:tr>
      <w:tr w:rsidR="00641DE2" w:rsidRPr="0097587D" w:rsidTr="00DC6CAC">
        <w:trPr>
          <w:gridAfter w:val="1"/>
          <w:wAfter w:w="4" w:type="pct"/>
          <w:trHeight w:val="284"/>
        </w:trPr>
        <w:tc>
          <w:tcPr>
            <w:tcW w:w="3811" w:type="pct"/>
            <w:tcBorders>
              <w:top w:val="nil"/>
            </w:tcBorders>
            <w:noWrap/>
            <w:vAlign w:val="center"/>
          </w:tcPr>
          <w:p w:rsidR="00641DE2" w:rsidRPr="0097587D" w:rsidRDefault="00641DE2" w:rsidP="004C55A2">
            <w:pPr>
              <w:tabs>
                <w:tab w:val="left" w:pos="201"/>
              </w:tabs>
              <w:ind w:firstLine="59"/>
              <w:jc w:val="both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-</w:t>
            </w:r>
            <w:r w:rsidRPr="0097587D">
              <w:rPr>
                <w:rFonts w:cs="Arial"/>
                <w:sz w:val="22"/>
                <w:szCs w:val="22"/>
              </w:rPr>
              <w:tab/>
              <w:t>потребляемая мощность, В·А, не более</w:t>
            </w:r>
          </w:p>
        </w:tc>
        <w:tc>
          <w:tcPr>
            <w:tcW w:w="1185" w:type="pct"/>
            <w:gridSpan w:val="3"/>
            <w:tcBorders>
              <w:top w:val="nil"/>
            </w:tcBorders>
            <w:noWrap/>
            <w:vAlign w:val="center"/>
          </w:tcPr>
          <w:p w:rsidR="00641DE2" w:rsidRPr="0097587D" w:rsidRDefault="00641DE2" w:rsidP="00C07CF6">
            <w:pPr>
              <w:jc w:val="center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3600</w:t>
            </w:r>
          </w:p>
        </w:tc>
      </w:tr>
    </w:tbl>
    <w:p w:rsidR="00641DE2" w:rsidRDefault="00641DE2" w:rsidP="00263A4D">
      <w:pPr>
        <w:spacing w:line="276" w:lineRule="auto"/>
      </w:pPr>
    </w:p>
    <w:p w:rsidR="00641DE2" w:rsidRDefault="00641DE2" w:rsidP="00263A4D">
      <w:pPr>
        <w:spacing w:line="276" w:lineRule="auto"/>
      </w:pPr>
    </w:p>
    <w:p w:rsidR="00806B76" w:rsidRPr="0097587D" w:rsidRDefault="00806B76" w:rsidP="00806B76">
      <w:pPr>
        <w:pStyle w:val="1"/>
        <w:tabs>
          <w:tab w:val="left" w:pos="1134"/>
        </w:tabs>
        <w:spacing w:before="0" w:after="240"/>
        <w:ind w:left="567"/>
        <w:rPr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4294967293" distB="4294967293" distL="114297" distR="114297" simplePos="0" relativeHeight="251662336" behindDoc="0" locked="0" layoutInCell="0" allowOverlap="1" wp14:anchorId="04C4178D" wp14:editId="71C81EE9">
                <wp:simplePos x="0" y="0"/>
                <wp:positionH relativeFrom="column">
                  <wp:posOffset>2075814</wp:posOffset>
                </wp:positionH>
                <wp:positionV relativeFrom="paragraph">
                  <wp:posOffset>376554</wp:posOffset>
                </wp:positionV>
                <wp:extent cx="0" cy="0"/>
                <wp:effectExtent l="0" t="0" r="0" b="0"/>
                <wp:wrapNone/>
                <wp:docPr id="10" name="Line 1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C23EED" id="Line 1428" o:spid="_x0000_s1026" style="position:absolute;z-index:251662336;visibility:visible;mso-wrap-style:square;mso-width-percent:0;mso-height-percent:0;mso-wrap-distance-left:3.17492mm;mso-wrap-distance-top:-8e-5mm;mso-wrap-distance-right:3.17492mm;mso-wrap-distance-bottom:-8e-5mm;mso-position-horizontal:absolute;mso-position-horizontal-relative:text;mso-position-vertical:absolute;mso-position-vertical-relative:text;mso-width-percent:0;mso-height-percent:0;mso-width-relative:page;mso-height-relative:page" from="163.45pt,29.65pt" to="163.4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297" distR="114297" simplePos="0" relativeHeight="251661312" behindDoc="0" locked="0" layoutInCell="0" allowOverlap="1" wp14:anchorId="2556D4AC" wp14:editId="0F297FE9">
                <wp:simplePos x="0" y="0"/>
                <wp:positionH relativeFrom="column">
                  <wp:posOffset>2075814</wp:posOffset>
                </wp:positionH>
                <wp:positionV relativeFrom="paragraph">
                  <wp:posOffset>376554</wp:posOffset>
                </wp:positionV>
                <wp:extent cx="0" cy="0"/>
                <wp:effectExtent l="0" t="0" r="0" b="0"/>
                <wp:wrapNone/>
                <wp:docPr id="9" name="Line 1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B5B637" id="Line 1427" o:spid="_x0000_s1026" style="position:absolute;z-index:251661312;visibility:visible;mso-wrap-style:square;mso-width-percent:0;mso-height-percent:0;mso-wrap-distance-left:3.17492mm;mso-wrap-distance-top:-8e-5mm;mso-wrap-distance-right:3.17492mm;mso-wrap-distance-bottom:-8e-5mm;mso-position-horizontal:absolute;mso-position-horizontal-relative:text;mso-position-vertical:absolute;mso-position-vertical-relative:text;mso-width-percent:0;mso-height-percent:0;mso-width-relative:page;mso-height-relative:page" from="163.45pt,29.65pt" to="163.4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297" distR="114297" simplePos="0" relativeHeight="251660288" behindDoc="0" locked="0" layoutInCell="0" allowOverlap="1" wp14:anchorId="461CD4AD" wp14:editId="5B17D22E">
                <wp:simplePos x="0" y="0"/>
                <wp:positionH relativeFrom="column">
                  <wp:posOffset>2167254</wp:posOffset>
                </wp:positionH>
                <wp:positionV relativeFrom="paragraph">
                  <wp:posOffset>376554</wp:posOffset>
                </wp:positionV>
                <wp:extent cx="0" cy="0"/>
                <wp:effectExtent l="0" t="0" r="0" b="0"/>
                <wp:wrapNone/>
                <wp:docPr id="8" name="Line 1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46A163" id="Line 1426" o:spid="_x0000_s1026" style="position:absolute;z-index:251660288;visibility:visible;mso-wrap-style:square;mso-width-percent:0;mso-height-percent:0;mso-wrap-distance-left:3.17492mm;mso-wrap-distance-top:-8e-5mm;mso-wrap-distance-right:3.17492mm;mso-wrap-distance-bottom:-8e-5mm;mso-position-horizontal:absolute;mso-position-horizontal-relative:text;mso-position-vertical:absolute;mso-position-vertical-relative:text;mso-width-percent:0;mso-height-percent:0;mso-width-relative:page;mso-height-relative:page" from="170.65pt,29.65pt" to="170.6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297" distR="114297" simplePos="0" relativeHeight="251659264" behindDoc="0" locked="0" layoutInCell="0" allowOverlap="1" wp14:anchorId="3BE706AD" wp14:editId="28F7FE21">
                <wp:simplePos x="0" y="0"/>
                <wp:positionH relativeFrom="column">
                  <wp:posOffset>2075814</wp:posOffset>
                </wp:positionH>
                <wp:positionV relativeFrom="paragraph">
                  <wp:posOffset>376554</wp:posOffset>
                </wp:positionV>
                <wp:extent cx="0" cy="0"/>
                <wp:effectExtent l="0" t="0" r="0" b="0"/>
                <wp:wrapNone/>
                <wp:docPr id="7" name="Line 1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BEA7B8" id="Line 1425" o:spid="_x0000_s1026" style="position:absolute;z-index:251659264;visibility:visible;mso-wrap-style:square;mso-width-percent:0;mso-height-percent:0;mso-wrap-distance-left:3.17492mm;mso-wrap-distance-top:-8e-5mm;mso-wrap-distance-right:3.17492mm;mso-wrap-distance-bottom:-8e-5mm;mso-position-horizontal:absolute;mso-position-horizontal-relative:text;mso-position-vertical:absolute;mso-position-vertical-relative:text;mso-width-percent:0;mso-height-percent:0;mso-width-relative:page;mso-height-relative:page" from="163.45pt,29.65pt" to="163.4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" o:allowincell="f"/>
            </w:pict>
          </mc:Fallback>
        </mc:AlternateContent>
      </w:r>
      <w:bookmarkStart w:id="4" w:name="_Toc70483968"/>
      <w:r w:rsidRPr="0097587D">
        <w:rPr>
          <w:sz w:val="28"/>
        </w:rPr>
        <w:t>3</w:t>
      </w:r>
      <w:r w:rsidRPr="0097587D">
        <w:rPr>
          <w:sz w:val="28"/>
        </w:rPr>
        <w:tab/>
        <w:t>КОМПЛЕКТНОСТ</w:t>
      </w:r>
      <w:bookmarkEnd w:id="4"/>
      <w:r w:rsidRPr="0097587D">
        <w:rPr>
          <w:sz w:val="28"/>
        </w:rPr>
        <w:t>Ь</w:t>
      </w:r>
    </w:p>
    <w:p w:rsidR="00806B76" w:rsidRPr="0097587D" w:rsidRDefault="00806B76" w:rsidP="00806B76">
      <w:pPr>
        <w:pStyle w:val="11"/>
        <w:spacing w:line="276" w:lineRule="auto"/>
        <w:ind w:firstLine="567"/>
        <w:rPr>
          <w:rFonts w:ascii="Arial" w:hAnsi="Arial" w:cs="Arial"/>
          <w:sz w:val="26"/>
          <w:szCs w:val="26"/>
        </w:rPr>
      </w:pPr>
      <w:r w:rsidRPr="0097587D">
        <w:rPr>
          <w:rFonts w:ascii="Arial" w:hAnsi="Arial" w:cs="Arial"/>
          <w:sz w:val="26"/>
          <w:szCs w:val="26"/>
        </w:rPr>
        <w:t>В комплект поставки вход</w:t>
      </w:r>
      <w:r>
        <w:rPr>
          <w:rFonts w:ascii="Arial" w:hAnsi="Arial" w:cs="Arial"/>
          <w:sz w:val="26"/>
          <w:szCs w:val="26"/>
        </w:rPr>
        <w:t>и</w:t>
      </w:r>
      <w:r w:rsidRPr="0097587D">
        <w:rPr>
          <w:rFonts w:ascii="Arial" w:hAnsi="Arial" w:cs="Arial"/>
          <w:sz w:val="26"/>
          <w:szCs w:val="26"/>
        </w:rPr>
        <w:t>т:</w:t>
      </w:r>
    </w:p>
    <w:p w:rsidR="00806B76" w:rsidRPr="0097587D" w:rsidRDefault="00806B76" w:rsidP="00806B76">
      <w:pPr>
        <w:pStyle w:val="11"/>
        <w:tabs>
          <w:tab w:val="left" w:pos="851"/>
        </w:tabs>
        <w:spacing w:line="276" w:lineRule="auto"/>
        <w:ind w:firstLine="567"/>
        <w:rPr>
          <w:rFonts w:ascii="Arial" w:hAnsi="Arial" w:cs="Arial"/>
          <w:sz w:val="26"/>
          <w:szCs w:val="26"/>
        </w:rPr>
      </w:pPr>
      <w:r w:rsidRPr="0097587D">
        <w:rPr>
          <w:rFonts w:ascii="Arial" w:hAnsi="Arial" w:cs="Arial"/>
          <w:sz w:val="26"/>
          <w:szCs w:val="26"/>
        </w:rPr>
        <w:t>-</w:t>
      </w:r>
      <w:r w:rsidRPr="0097587D">
        <w:rPr>
          <w:rFonts w:ascii="Arial" w:hAnsi="Arial" w:cs="Arial"/>
          <w:sz w:val="26"/>
          <w:szCs w:val="26"/>
        </w:rPr>
        <w:tab/>
        <w:t>Устройство;</w:t>
      </w:r>
    </w:p>
    <w:p w:rsidR="00806B76" w:rsidRPr="0097587D" w:rsidRDefault="00806B76" w:rsidP="00806B76">
      <w:pPr>
        <w:pStyle w:val="11"/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97587D">
        <w:rPr>
          <w:rFonts w:ascii="Arial" w:hAnsi="Arial" w:cs="Arial"/>
          <w:sz w:val="26"/>
          <w:szCs w:val="26"/>
        </w:rPr>
        <w:t>-</w:t>
      </w:r>
      <w:r w:rsidRPr="0097587D">
        <w:rPr>
          <w:rFonts w:ascii="Arial" w:hAnsi="Arial" w:cs="Arial"/>
          <w:sz w:val="26"/>
          <w:szCs w:val="26"/>
        </w:rPr>
        <w:tab/>
        <w:t xml:space="preserve">USB-накопитель с ПО и дополнительной информацией, в том числе: </w:t>
      </w:r>
    </w:p>
    <w:p w:rsidR="00806B76" w:rsidRPr="0097587D" w:rsidRDefault="00806B76" w:rsidP="00806B76">
      <w:pPr>
        <w:pStyle w:val="a9"/>
        <w:tabs>
          <w:tab w:val="left" w:pos="1134"/>
        </w:tabs>
        <w:suppressAutoHyphens/>
        <w:spacing w:line="276" w:lineRule="auto"/>
        <w:ind w:left="851"/>
        <w:rPr>
          <w:rFonts w:cs="Arial"/>
          <w:sz w:val="26"/>
          <w:szCs w:val="26"/>
        </w:rPr>
      </w:pPr>
      <w:r w:rsidRPr="0097587D">
        <w:rPr>
          <w:rFonts w:cs="Arial"/>
          <w:sz w:val="26"/>
          <w:szCs w:val="26"/>
        </w:rPr>
        <w:t>-</w:t>
      </w:r>
      <w:r w:rsidRPr="0097587D">
        <w:rPr>
          <w:rFonts w:cs="Arial"/>
          <w:sz w:val="26"/>
          <w:szCs w:val="26"/>
        </w:rPr>
        <w:tab/>
      </w:r>
      <w:r w:rsidR="00F82071">
        <w:rPr>
          <w:rFonts w:cs="Arial"/>
          <w:sz w:val="26"/>
          <w:szCs w:val="26"/>
        </w:rPr>
        <w:t xml:space="preserve">электронное </w:t>
      </w:r>
      <w:r w:rsidRPr="0097587D">
        <w:rPr>
          <w:rFonts w:cs="Arial"/>
          <w:sz w:val="26"/>
          <w:szCs w:val="26"/>
        </w:rPr>
        <w:t>руководство по эксплуатации;</w:t>
      </w:r>
    </w:p>
    <w:p w:rsidR="00806B76" w:rsidRPr="0097587D" w:rsidRDefault="00806B76" w:rsidP="00806B76">
      <w:pPr>
        <w:pStyle w:val="a9"/>
        <w:tabs>
          <w:tab w:val="left" w:pos="1134"/>
        </w:tabs>
        <w:spacing w:line="276" w:lineRule="auto"/>
        <w:ind w:left="851"/>
        <w:rPr>
          <w:rFonts w:cs="Arial"/>
          <w:sz w:val="26"/>
          <w:szCs w:val="26"/>
        </w:rPr>
      </w:pPr>
      <w:r w:rsidRPr="0097587D">
        <w:rPr>
          <w:rFonts w:cs="Arial"/>
          <w:sz w:val="26"/>
          <w:szCs w:val="26"/>
        </w:rPr>
        <w:t>-</w:t>
      </w:r>
      <w:r w:rsidRPr="0097587D">
        <w:rPr>
          <w:rFonts w:cs="Arial"/>
          <w:sz w:val="26"/>
          <w:szCs w:val="26"/>
        </w:rPr>
        <w:tab/>
      </w:r>
      <w:r w:rsidR="00F82071">
        <w:rPr>
          <w:rFonts w:cs="Arial"/>
          <w:sz w:val="26"/>
          <w:szCs w:val="26"/>
        </w:rPr>
        <w:t xml:space="preserve">электронная </w:t>
      </w:r>
      <w:r w:rsidRPr="0097587D">
        <w:rPr>
          <w:rFonts w:cs="Arial"/>
          <w:sz w:val="26"/>
          <w:szCs w:val="26"/>
        </w:rPr>
        <w:t>методика поверки;</w:t>
      </w:r>
    </w:p>
    <w:p w:rsidR="00806B76" w:rsidRPr="0097587D" w:rsidRDefault="00806B76" w:rsidP="00806B76">
      <w:pPr>
        <w:pStyle w:val="a9"/>
        <w:tabs>
          <w:tab w:val="left" w:pos="1134"/>
        </w:tabs>
        <w:spacing w:line="276" w:lineRule="auto"/>
        <w:ind w:left="851"/>
        <w:rPr>
          <w:rFonts w:cs="Arial"/>
          <w:sz w:val="26"/>
          <w:szCs w:val="26"/>
        </w:rPr>
      </w:pPr>
      <w:r w:rsidRPr="0097587D">
        <w:rPr>
          <w:rFonts w:cs="Arial"/>
          <w:sz w:val="26"/>
          <w:szCs w:val="26"/>
        </w:rPr>
        <w:t xml:space="preserve">- </w:t>
      </w:r>
      <w:r w:rsidRPr="0097587D">
        <w:rPr>
          <w:rFonts w:cs="Arial"/>
          <w:sz w:val="26"/>
          <w:szCs w:val="26"/>
        </w:rPr>
        <w:tab/>
        <w:t xml:space="preserve">дополнительная </w:t>
      </w:r>
      <w:r w:rsidR="00F82071">
        <w:rPr>
          <w:rFonts w:cs="Arial"/>
          <w:sz w:val="26"/>
          <w:szCs w:val="26"/>
        </w:rPr>
        <w:t xml:space="preserve">электронная </w:t>
      </w:r>
      <w:r w:rsidRPr="0097587D">
        <w:rPr>
          <w:rFonts w:cs="Arial"/>
          <w:sz w:val="26"/>
          <w:szCs w:val="26"/>
        </w:rPr>
        <w:t xml:space="preserve">документация, предоставленная </w:t>
      </w:r>
      <w:r w:rsidR="00F82071">
        <w:rPr>
          <w:rFonts w:cs="Arial"/>
          <w:sz w:val="26"/>
          <w:szCs w:val="26"/>
        </w:rPr>
        <w:t>заводом-изготовителем</w:t>
      </w:r>
      <w:r w:rsidRPr="0097587D">
        <w:rPr>
          <w:rFonts w:cs="Arial"/>
          <w:sz w:val="26"/>
          <w:szCs w:val="26"/>
        </w:rPr>
        <w:t>;</w:t>
      </w:r>
    </w:p>
    <w:p w:rsidR="00806B76" w:rsidRPr="0097587D" w:rsidRDefault="00806B76" w:rsidP="00806B76">
      <w:pPr>
        <w:pStyle w:val="11"/>
        <w:tabs>
          <w:tab w:val="left" w:pos="851"/>
        </w:tabs>
        <w:spacing w:line="276" w:lineRule="auto"/>
        <w:ind w:firstLine="567"/>
        <w:rPr>
          <w:rFonts w:ascii="Arial" w:hAnsi="Arial" w:cs="Arial"/>
          <w:sz w:val="26"/>
          <w:szCs w:val="26"/>
        </w:rPr>
      </w:pPr>
      <w:r w:rsidRPr="0097587D">
        <w:rPr>
          <w:rFonts w:ascii="Arial" w:hAnsi="Arial" w:cs="Arial"/>
          <w:sz w:val="26"/>
          <w:szCs w:val="26"/>
        </w:rPr>
        <w:t>-</w:t>
      </w:r>
      <w:r w:rsidRPr="0097587D">
        <w:rPr>
          <w:rFonts w:ascii="Arial" w:hAnsi="Arial" w:cs="Arial"/>
          <w:sz w:val="26"/>
          <w:szCs w:val="26"/>
        </w:rPr>
        <w:tab/>
        <w:t>Комплект запасных частей</w:t>
      </w:r>
      <w:r w:rsidR="00F82071">
        <w:rPr>
          <w:rFonts w:ascii="Arial" w:hAnsi="Arial" w:cs="Arial"/>
          <w:sz w:val="26"/>
          <w:szCs w:val="26"/>
        </w:rPr>
        <w:t>,</w:t>
      </w:r>
      <w:r w:rsidRPr="0097587D">
        <w:rPr>
          <w:rFonts w:ascii="Arial" w:hAnsi="Arial" w:cs="Arial"/>
          <w:sz w:val="26"/>
          <w:szCs w:val="26"/>
        </w:rPr>
        <w:t xml:space="preserve"> и принадлежностей согласно упако</w:t>
      </w:r>
      <w:r w:rsidR="00F82071">
        <w:rPr>
          <w:rFonts w:ascii="Arial" w:hAnsi="Arial" w:cs="Arial"/>
          <w:sz w:val="26"/>
          <w:szCs w:val="26"/>
        </w:rPr>
        <w:t>вочному листу завода-изготовителя</w:t>
      </w:r>
      <w:r w:rsidRPr="0097587D">
        <w:rPr>
          <w:rFonts w:ascii="Arial" w:hAnsi="Arial" w:cs="Arial"/>
          <w:sz w:val="26"/>
          <w:szCs w:val="26"/>
        </w:rPr>
        <w:t>;</w:t>
      </w:r>
    </w:p>
    <w:p w:rsidR="00806B76" w:rsidRPr="0097587D" w:rsidRDefault="00806B76" w:rsidP="00806B76">
      <w:pPr>
        <w:pStyle w:val="a9"/>
        <w:tabs>
          <w:tab w:val="left" w:pos="851"/>
        </w:tabs>
        <w:spacing w:line="276" w:lineRule="auto"/>
        <w:ind w:firstLine="567"/>
        <w:rPr>
          <w:rFonts w:cs="Arial"/>
          <w:sz w:val="26"/>
          <w:szCs w:val="26"/>
        </w:rPr>
      </w:pPr>
      <w:r w:rsidRPr="0097587D">
        <w:rPr>
          <w:rFonts w:cs="Arial"/>
          <w:sz w:val="26"/>
          <w:szCs w:val="26"/>
        </w:rPr>
        <w:t>-</w:t>
      </w:r>
      <w:r w:rsidRPr="0097587D">
        <w:rPr>
          <w:rFonts w:cs="Arial"/>
          <w:sz w:val="26"/>
          <w:szCs w:val="26"/>
        </w:rPr>
        <w:tab/>
        <w:t>Паспорт.</w:t>
      </w:r>
    </w:p>
    <w:p w:rsidR="00641DE2" w:rsidRDefault="00641DE2" w:rsidP="00263A4D">
      <w:pPr>
        <w:pStyle w:val="1"/>
        <w:tabs>
          <w:tab w:val="left" w:pos="1134"/>
        </w:tabs>
        <w:spacing w:before="0" w:after="0"/>
        <w:ind w:firstLine="567"/>
      </w:pPr>
    </w:p>
    <w:bookmarkEnd w:id="0"/>
    <w:bookmarkEnd w:id="1"/>
    <w:bookmarkEnd w:id="2"/>
    <w:p w:rsidR="00641DE2" w:rsidRPr="0097587D" w:rsidRDefault="00AF3B47" w:rsidP="00263A4D">
      <w:pPr>
        <w:pStyle w:val="1"/>
        <w:tabs>
          <w:tab w:val="left" w:pos="1134"/>
        </w:tabs>
        <w:spacing w:before="0" w:after="240"/>
        <w:ind w:firstLine="56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9846945</wp:posOffset>
                </wp:positionH>
                <wp:positionV relativeFrom="paragraph">
                  <wp:posOffset>-5099685</wp:posOffset>
                </wp:positionV>
                <wp:extent cx="253365" cy="259080"/>
                <wp:effectExtent l="0" t="0" r="0" b="0"/>
                <wp:wrapNone/>
                <wp:docPr id="6" name="Text 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1DE2" w:rsidRDefault="00641DE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6" o:spid="_x0000_s1026" type="#_x0000_t202" style="position:absolute;left:0;text-align:left;margin-left:775.35pt;margin-top:-401.55pt;width:19.95pt;height:20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" o:allowincell="f" stroked="f">
                <v:textbox>
                  <w:txbxContent>
                    <w:p w:rsidR="00641DE2" w:rsidRDefault="00641DE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9608820</wp:posOffset>
                </wp:positionH>
                <wp:positionV relativeFrom="paragraph">
                  <wp:posOffset>-6108065</wp:posOffset>
                </wp:positionV>
                <wp:extent cx="440055" cy="259080"/>
                <wp:effectExtent l="0" t="0" r="0" b="0"/>
                <wp:wrapNone/>
                <wp:docPr id="5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1DE2" w:rsidRDefault="00641DE2"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4" o:spid="_x0000_s1027" type="#_x0000_t202" style="position:absolute;left:0;text-align:left;margin-left:756.6pt;margin-top:-480.95pt;width:34.65pt;height:20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" o:allowincell="f" stroked="f">
                <v:textbox>
                  <w:txbxContent>
                    <w:p w:rsidR="00641DE2" w:rsidRDefault="00641DE2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F82071">
        <w:rPr>
          <w:sz w:val="28"/>
        </w:rPr>
        <w:t>4</w:t>
      </w:r>
      <w:r w:rsidR="00641DE2" w:rsidRPr="0097587D">
        <w:rPr>
          <w:sz w:val="28"/>
        </w:rPr>
        <w:tab/>
        <w:t>ХРАНЕНИЕ И ТРАНСПОРТИРОВАНИЕ</w:t>
      </w:r>
    </w:p>
    <w:p w:rsidR="00641DE2" w:rsidRPr="0097587D" w:rsidRDefault="00F82071" w:rsidP="00263A4D">
      <w:pPr>
        <w:tabs>
          <w:tab w:val="left" w:pos="1134"/>
        </w:tabs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641DE2" w:rsidRPr="0097587D">
        <w:rPr>
          <w:sz w:val="26"/>
          <w:szCs w:val="26"/>
        </w:rPr>
        <w:t>.1</w:t>
      </w:r>
      <w:r w:rsidR="00641DE2" w:rsidRPr="0097587D">
        <w:rPr>
          <w:sz w:val="26"/>
          <w:szCs w:val="26"/>
        </w:rPr>
        <w:tab/>
        <w:t xml:space="preserve">Комплекс </w:t>
      </w:r>
      <w:r w:rsidR="006141E8">
        <w:rPr>
          <w:sz w:val="26"/>
          <w:szCs w:val="26"/>
        </w:rPr>
        <w:t>с</w:t>
      </w:r>
      <w:r w:rsidR="00641DE2" w:rsidRPr="0097587D">
        <w:rPr>
          <w:sz w:val="26"/>
          <w:szCs w:val="26"/>
        </w:rPr>
        <w:t>ледует хранить в помещении при температуре окружающего воздуха от 5 до 50 °С и среднегодовом значении относительной влажности 60 % при плюс 20 °С.</w:t>
      </w:r>
    </w:p>
    <w:p w:rsidR="00641DE2" w:rsidRPr="0097587D" w:rsidRDefault="00F82071" w:rsidP="00263A4D">
      <w:pPr>
        <w:tabs>
          <w:tab w:val="left" w:pos="1134"/>
        </w:tabs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641DE2" w:rsidRPr="0097587D">
        <w:rPr>
          <w:sz w:val="26"/>
          <w:szCs w:val="26"/>
        </w:rPr>
        <w:t>.2</w:t>
      </w:r>
      <w:r w:rsidR="00641DE2" w:rsidRPr="0097587D">
        <w:rPr>
          <w:sz w:val="26"/>
          <w:szCs w:val="26"/>
        </w:rPr>
        <w:tab/>
      </w:r>
      <w:proofErr w:type="gramStart"/>
      <w:r w:rsidR="00641DE2" w:rsidRPr="0097587D">
        <w:rPr>
          <w:sz w:val="26"/>
          <w:szCs w:val="26"/>
        </w:rPr>
        <w:t>В</w:t>
      </w:r>
      <w:proofErr w:type="gramEnd"/>
      <w:r w:rsidR="00641DE2" w:rsidRPr="0097587D">
        <w:rPr>
          <w:sz w:val="26"/>
          <w:szCs w:val="26"/>
        </w:rPr>
        <w:t xml:space="preserve"> помещении для хранения содержание пыли, паров кислот и щелочей, агрессивных газов и других примесей, вызывающих коррозию, не должно превышать содержания </w:t>
      </w:r>
      <w:proofErr w:type="spellStart"/>
      <w:r w:rsidR="00641DE2" w:rsidRPr="0097587D">
        <w:rPr>
          <w:sz w:val="26"/>
          <w:szCs w:val="26"/>
        </w:rPr>
        <w:t>коррозионноактивных</w:t>
      </w:r>
      <w:proofErr w:type="spellEnd"/>
      <w:r w:rsidR="00641DE2" w:rsidRPr="0097587D">
        <w:rPr>
          <w:sz w:val="26"/>
          <w:szCs w:val="26"/>
        </w:rPr>
        <w:t xml:space="preserve"> агентов атмосферы типа I по ГОСТ 15150-69.</w:t>
      </w:r>
    </w:p>
    <w:p w:rsidR="00641DE2" w:rsidRPr="0097587D" w:rsidRDefault="00F82071" w:rsidP="00263A4D">
      <w:pPr>
        <w:tabs>
          <w:tab w:val="left" w:pos="1134"/>
          <w:tab w:val="left" w:pos="1276"/>
        </w:tabs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641DE2" w:rsidRPr="0097587D">
        <w:rPr>
          <w:sz w:val="26"/>
          <w:szCs w:val="26"/>
        </w:rPr>
        <w:t>.3</w:t>
      </w:r>
      <w:bookmarkStart w:id="5" w:name="OLE_LINK2"/>
      <w:r w:rsidR="00641DE2" w:rsidRPr="0097587D">
        <w:rPr>
          <w:sz w:val="26"/>
          <w:szCs w:val="26"/>
        </w:rPr>
        <w:tab/>
        <w:t>Комплекс транспортировать в закрытых транспортных средствах любого вида. При транспортировании самолетом изделие должно быть размещено в отапливаемых герметизированных отсеках.</w:t>
      </w:r>
    </w:p>
    <w:bookmarkEnd w:id="5"/>
    <w:p w:rsidR="00641DE2" w:rsidRPr="0097587D" w:rsidRDefault="00F82071" w:rsidP="00AF3B47">
      <w:pPr>
        <w:keepLines/>
        <w:tabs>
          <w:tab w:val="left" w:pos="1134"/>
        </w:tabs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641DE2" w:rsidRPr="0097587D">
        <w:rPr>
          <w:sz w:val="26"/>
          <w:szCs w:val="26"/>
        </w:rPr>
        <w:t>.4</w:t>
      </w:r>
      <w:r w:rsidR="00641DE2" w:rsidRPr="0097587D">
        <w:rPr>
          <w:sz w:val="26"/>
          <w:szCs w:val="26"/>
        </w:rPr>
        <w:tab/>
        <w:t>После транспортировки изде</w:t>
      </w:r>
      <w:r w:rsidR="00E93183">
        <w:rPr>
          <w:sz w:val="26"/>
          <w:szCs w:val="26"/>
        </w:rPr>
        <w:t>лия с мороза в теплое помещение</w:t>
      </w:r>
      <w:r w:rsidR="00641DE2" w:rsidRPr="0097587D">
        <w:rPr>
          <w:sz w:val="26"/>
          <w:szCs w:val="26"/>
        </w:rPr>
        <w:t xml:space="preserve"> перед работой необходимо, чтобы изделие прогрелось до комнатной температуры. Для этого необходимо выдержать его в нормальных климатических условиях не менее 4-х часов.</w:t>
      </w:r>
    </w:p>
    <w:p w:rsidR="00641DE2" w:rsidRDefault="00F82071" w:rsidP="00263A4D">
      <w:pPr>
        <w:tabs>
          <w:tab w:val="left" w:pos="1134"/>
          <w:tab w:val="left" w:pos="1276"/>
        </w:tabs>
        <w:suppressAutoHyphens/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641DE2" w:rsidRPr="0097587D">
        <w:rPr>
          <w:sz w:val="26"/>
          <w:szCs w:val="26"/>
        </w:rPr>
        <w:t>.5</w:t>
      </w:r>
      <w:r w:rsidR="00641DE2" w:rsidRPr="0097587D">
        <w:rPr>
          <w:sz w:val="26"/>
          <w:szCs w:val="26"/>
        </w:rPr>
        <w:tab/>
        <w:t>Условия транспортирования в части воздействия механических факторов – по группе С ГОСТ 23216-78, в части воздействия климатических факторов – 3 (Ж3) по ГОСТ 15150-69.</w:t>
      </w:r>
    </w:p>
    <w:p w:rsidR="005F090E" w:rsidRPr="0097587D" w:rsidRDefault="005F090E" w:rsidP="00263A4D">
      <w:pPr>
        <w:tabs>
          <w:tab w:val="left" w:pos="1134"/>
          <w:tab w:val="left" w:pos="1276"/>
        </w:tabs>
        <w:suppressAutoHyphens/>
        <w:spacing w:line="276" w:lineRule="auto"/>
        <w:ind w:firstLine="567"/>
        <w:jc w:val="both"/>
        <w:rPr>
          <w:sz w:val="26"/>
          <w:szCs w:val="26"/>
        </w:rPr>
      </w:pPr>
    </w:p>
    <w:p w:rsidR="00641DE2" w:rsidRPr="0097587D" w:rsidRDefault="00641DE2" w:rsidP="00263A4D">
      <w:pPr>
        <w:tabs>
          <w:tab w:val="left" w:pos="1134"/>
          <w:tab w:val="left" w:pos="1276"/>
        </w:tabs>
        <w:suppressAutoHyphens/>
        <w:spacing w:line="276" w:lineRule="auto"/>
        <w:ind w:firstLine="567"/>
        <w:jc w:val="both"/>
        <w:rPr>
          <w:sz w:val="26"/>
          <w:szCs w:val="26"/>
        </w:rPr>
      </w:pPr>
    </w:p>
    <w:p w:rsidR="00641DE2" w:rsidRPr="0097587D" w:rsidRDefault="00F82071" w:rsidP="002A3FDD">
      <w:pPr>
        <w:pStyle w:val="4"/>
        <w:tabs>
          <w:tab w:val="left" w:pos="1134"/>
        </w:tabs>
        <w:spacing w:after="160"/>
        <w:rPr>
          <w:b/>
        </w:rPr>
      </w:pPr>
      <w:r>
        <w:rPr>
          <w:b/>
        </w:rPr>
        <w:t>5</w:t>
      </w:r>
      <w:r w:rsidR="00641DE2" w:rsidRPr="0097587D">
        <w:rPr>
          <w:b/>
        </w:rPr>
        <w:tab/>
      </w:r>
      <w:r w:rsidR="006141E8">
        <w:rPr>
          <w:b/>
        </w:rPr>
        <w:t xml:space="preserve">СЕРТИФИКАЦИЯ И ПОВЕРКА </w:t>
      </w:r>
      <w:r w:rsidR="00641DE2" w:rsidRPr="0097587D">
        <w:rPr>
          <w:b/>
        </w:rPr>
        <w:t xml:space="preserve"> </w:t>
      </w:r>
    </w:p>
    <w:p w:rsidR="006141E8" w:rsidRDefault="00F82071" w:rsidP="006141E8">
      <w:pPr>
        <w:pStyle w:val="ab"/>
        <w:keepNext/>
        <w:tabs>
          <w:tab w:val="left" w:pos="1134"/>
        </w:tabs>
        <w:spacing w:line="276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641DE2" w:rsidRPr="0097587D">
        <w:rPr>
          <w:sz w:val="26"/>
          <w:szCs w:val="26"/>
        </w:rPr>
        <w:t>.1</w:t>
      </w:r>
      <w:r w:rsidR="00641DE2" w:rsidRPr="0097587D">
        <w:rPr>
          <w:sz w:val="26"/>
          <w:szCs w:val="26"/>
        </w:rPr>
        <w:tab/>
      </w:r>
      <w:r w:rsidR="006141E8">
        <w:rPr>
          <w:sz w:val="26"/>
          <w:szCs w:val="26"/>
        </w:rPr>
        <w:t xml:space="preserve">Комплекс должен быть </w:t>
      </w:r>
      <w:r w:rsidR="006141E8" w:rsidRPr="006141E8">
        <w:rPr>
          <w:sz w:val="26"/>
          <w:szCs w:val="26"/>
        </w:rPr>
        <w:t>зарегистрирован в Федеральном информационном фонде по обеспечению единства измерений</w:t>
      </w:r>
      <w:r w:rsidR="006141E8">
        <w:rPr>
          <w:sz w:val="26"/>
          <w:szCs w:val="26"/>
        </w:rPr>
        <w:t xml:space="preserve"> и иметь действующий сертификат </w:t>
      </w:r>
      <w:r w:rsidR="006141E8" w:rsidRPr="006141E8">
        <w:rPr>
          <w:sz w:val="26"/>
          <w:szCs w:val="26"/>
        </w:rPr>
        <w:t>об утверждении типа средств измерений</w:t>
      </w:r>
      <w:r w:rsidR="006141E8">
        <w:rPr>
          <w:sz w:val="26"/>
          <w:szCs w:val="26"/>
        </w:rPr>
        <w:t>.</w:t>
      </w:r>
    </w:p>
    <w:p w:rsidR="00641DE2" w:rsidRPr="0097587D" w:rsidRDefault="006141E8" w:rsidP="002A3FDD">
      <w:pPr>
        <w:pStyle w:val="ab"/>
        <w:tabs>
          <w:tab w:val="left" w:pos="1134"/>
        </w:tabs>
        <w:spacing w:line="276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641DE2" w:rsidRPr="0097587D">
        <w:rPr>
          <w:sz w:val="26"/>
          <w:szCs w:val="26"/>
        </w:rPr>
        <w:t>.2</w:t>
      </w:r>
      <w:r w:rsidR="00641DE2" w:rsidRPr="0097587D">
        <w:rPr>
          <w:sz w:val="26"/>
          <w:szCs w:val="26"/>
        </w:rPr>
        <w:tab/>
      </w:r>
      <w:r w:rsidRPr="0097587D">
        <w:rPr>
          <w:spacing w:val="-4"/>
          <w:sz w:val="26"/>
          <w:szCs w:val="26"/>
        </w:rPr>
        <w:t>Комплекс должен</w:t>
      </w:r>
      <w:r>
        <w:rPr>
          <w:spacing w:val="-4"/>
          <w:sz w:val="26"/>
          <w:szCs w:val="26"/>
        </w:rPr>
        <w:t xml:space="preserve"> поставляться с первичной заводской </w:t>
      </w:r>
      <w:r w:rsidRPr="0097587D">
        <w:rPr>
          <w:spacing w:val="-4"/>
          <w:sz w:val="26"/>
          <w:szCs w:val="26"/>
        </w:rPr>
        <w:t>поверк</w:t>
      </w:r>
      <w:r>
        <w:rPr>
          <w:spacing w:val="-4"/>
          <w:sz w:val="26"/>
          <w:szCs w:val="26"/>
        </w:rPr>
        <w:t>ой, подтвержденной электронной записью в Федеральном информационном фонде по обеспечению единства измерений (ФГИС «АРШИН»).</w:t>
      </w:r>
    </w:p>
    <w:p w:rsidR="00641DE2" w:rsidRPr="0097587D" w:rsidRDefault="00641DE2" w:rsidP="002A3FDD">
      <w:pPr>
        <w:tabs>
          <w:tab w:val="left" w:pos="1134"/>
          <w:tab w:val="left" w:pos="1276"/>
        </w:tabs>
        <w:suppressAutoHyphens/>
        <w:spacing w:line="276" w:lineRule="auto"/>
        <w:ind w:firstLine="567"/>
        <w:jc w:val="both"/>
        <w:rPr>
          <w:sz w:val="26"/>
          <w:szCs w:val="26"/>
        </w:rPr>
      </w:pPr>
    </w:p>
    <w:p w:rsidR="00641DE2" w:rsidRPr="0097587D" w:rsidRDefault="006141E8" w:rsidP="002A3FDD">
      <w:pPr>
        <w:pStyle w:val="1"/>
        <w:tabs>
          <w:tab w:val="left" w:pos="1134"/>
        </w:tabs>
        <w:spacing w:before="0" w:after="240"/>
        <w:ind w:firstLine="567"/>
        <w:jc w:val="both"/>
        <w:rPr>
          <w:sz w:val="28"/>
        </w:rPr>
      </w:pPr>
      <w:r>
        <w:rPr>
          <w:sz w:val="28"/>
        </w:rPr>
        <w:lastRenderedPageBreak/>
        <w:t>6</w:t>
      </w:r>
      <w:r w:rsidR="00641DE2" w:rsidRPr="0097587D">
        <w:rPr>
          <w:sz w:val="28"/>
        </w:rPr>
        <w:tab/>
        <w:t>ТРЕБОВАНИЯ БЕЗОПАСНОСТИ</w:t>
      </w:r>
    </w:p>
    <w:p w:rsidR="00641DE2" w:rsidRPr="0097587D" w:rsidRDefault="006141E8" w:rsidP="002A3FDD">
      <w:pPr>
        <w:tabs>
          <w:tab w:val="left" w:pos="1134"/>
          <w:tab w:val="left" w:pos="1276"/>
        </w:tabs>
        <w:spacing w:line="276" w:lineRule="auto"/>
        <w:ind w:firstLine="567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6</w:t>
      </w:r>
      <w:r w:rsidR="00641DE2" w:rsidRPr="0097587D">
        <w:rPr>
          <w:rFonts w:cs="Arial"/>
          <w:sz w:val="26"/>
          <w:szCs w:val="26"/>
        </w:rPr>
        <w:t>.1</w:t>
      </w:r>
      <w:r w:rsidR="00641DE2" w:rsidRPr="0097587D">
        <w:rPr>
          <w:rFonts w:cs="Arial"/>
          <w:sz w:val="26"/>
          <w:szCs w:val="26"/>
        </w:rPr>
        <w:tab/>
        <w:t xml:space="preserve">Комплекс </w:t>
      </w:r>
      <w:r>
        <w:rPr>
          <w:rFonts w:cs="Arial"/>
          <w:sz w:val="26"/>
          <w:szCs w:val="26"/>
        </w:rPr>
        <w:t xml:space="preserve">должен </w:t>
      </w:r>
      <w:r w:rsidR="00641DE2" w:rsidRPr="0097587D">
        <w:rPr>
          <w:rFonts w:cs="Arial"/>
          <w:sz w:val="26"/>
          <w:szCs w:val="26"/>
        </w:rPr>
        <w:t>соответств</w:t>
      </w:r>
      <w:r>
        <w:rPr>
          <w:rFonts w:cs="Arial"/>
          <w:sz w:val="26"/>
          <w:szCs w:val="26"/>
        </w:rPr>
        <w:t>овать</w:t>
      </w:r>
      <w:r w:rsidR="00641DE2" w:rsidRPr="0097587D">
        <w:rPr>
          <w:rFonts w:cs="Arial"/>
          <w:sz w:val="26"/>
          <w:szCs w:val="26"/>
        </w:rPr>
        <w:t xml:space="preserve"> требованиям безопасности ГОСТ 22261-94 и ГОСТ </w:t>
      </w:r>
      <w:r w:rsidR="00641DE2" w:rsidRPr="0097587D">
        <w:rPr>
          <w:rFonts w:cs="Arial"/>
          <w:sz w:val="26"/>
          <w:szCs w:val="26"/>
          <w:lang w:val="en-US"/>
        </w:rPr>
        <w:t>IEC</w:t>
      </w:r>
      <w:r w:rsidR="00641DE2" w:rsidRPr="0097587D">
        <w:rPr>
          <w:rFonts w:cs="Arial"/>
          <w:sz w:val="26"/>
          <w:szCs w:val="26"/>
        </w:rPr>
        <w:t xml:space="preserve"> 61010-1-2014. </w:t>
      </w:r>
    </w:p>
    <w:p w:rsidR="00641DE2" w:rsidRPr="0097587D" w:rsidRDefault="006141E8" w:rsidP="002A3FDD">
      <w:pPr>
        <w:tabs>
          <w:tab w:val="left" w:pos="1134"/>
          <w:tab w:val="left" w:pos="1276"/>
        </w:tabs>
        <w:spacing w:line="276" w:lineRule="auto"/>
        <w:ind w:firstLine="567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6</w:t>
      </w:r>
      <w:r w:rsidR="00641DE2" w:rsidRPr="0097587D">
        <w:rPr>
          <w:rFonts w:cs="Arial"/>
          <w:sz w:val="26"/>
          <w:szCs w:val="26"/>
        </w:rPr>
        <w:t>.2</w:t>
      </w:r>
      <w:r w:rsidR="00641DE2" w:rsidRPr="0097587D">
        <w:rPr>
          <w:rFonts w:cs="Arial"/>
          <w:sz w:val="26"/>
          <w:szCs w:val="26"/>
        </w:rPr>
        <w:tab/>
        <w:t xml:space="preserve">По способу защиты человека от поражения электрическим током комплекс </w:t>
      </w:r>
      <w:r>
        <w:rPr>
          <w:rFonts w:cs="Arial"/>
          <w:sz w:val="26"/>
          <w:szCs w:val="26"/>
        </w:rPr>
        <w:t xml:space="preserve">должен </w:t>
      </w:r>
      <w:r w:rsidR="00641DE2" w:rsidRPr="0097587D">
        <w:rPr>
          <w:rFonts w:cs="Arial"/>
          <w:sz w:val="26"/>
          <w:szCs w:val="26"/>
        </w:rPr>
        <w:t>соответств</w:t>
      </w:r>
      <w:r>
        <w:rPr>
          <w:rFonts w:cs="Arial"/>
          <w:sz w:val="26"/>
          <w:szCs w:val="26"/>
        </w:rPr>
        <w:t>овать</w:t>
      </w:r>
      <w:r w:rsidR="00641DE2" w:rsidRPr="0097587D">
        <w:rPr>
          <w:rFonts w:cs="Arial"/>
          <w:sz w:val="26"/>
          <w:szCs w:val="26"/>
        </w:rPr>
        <w:t xml:space="preserve"> классу </w:t>
      </w:r>
      <w:r w:rsidR="00641DE2" w:rsidRPr="0097587D">
        <w:rPr>
          <w:rFonts w:cs="Arial"/>
          <w:sz w:val="26"/>
          <w:szCs w:val="26"/>
          <w:lang w:val="en-US"/>
        </w:rPr>
        <w:t>I</w:t>
      </w:r>
      <w:r w:rsidR="00641DE2" w:rsidRPr="0097587D">
        <w:rPr>
          <w:rFonts w:cs="Arial"/>
          <w:sz w:val="26"/>
          <w:szCs w:val="26"/>
        </w:rPr>
        <w:t xml:space="preserve"> ГОСТ 12.2.007.0-75.</w:t>
      </w:r>
    </w:p>
    <w:p w:rsidR="00641DE2" w:rsidRPr="0097587D" w:rsidRDefault="006141E8" w:rsidP="002A3FDD">
      <w:pPr>
        <w:tabs>
          <w:tab w:val="left" w:pos="1134"/>
          <w:tab w:val="left" w:pos="1276"/>
        </w:tabs>
        <w:spacing w:line="276" w:lineRule="auto"/>
        <w:ind w:firstLine="567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6</w:t>
      </w:r>
      <w:r w:rsidR="00641DE2" w:rsidRPr="0097587D">
        <w:rPr>
          <w:rFonts w:cs="Arial"/>
          <w:sz w:val="26"/>
          <w:szCs w:val="26"/>
        </w:rPr>
        <w:t>.3</w:t>
      </w:r>
      <w:r w:rsidR="00641DE2" w:rsidRPr="0097587D">
        <w:rPr>
          <w:rFonts w:cs="Arial"/>
          <w:sz w:val="26"/>
          <w:szCs w:val="26"/>
        </w:rPr>
        <w:tab/>
        <w:t xml:space="preserve">По пожарной безопасности комплекс </w:t>
      </w:r>
      <w:r>
        <w:rPr>
          <w:rFonts w:cs="Arial"/>
          <w:sz w:val="26"/>
          <w:szCs w:val="26"/>
        </w:rPr>
        <w:t xml:space="preserve">должен </w:t>
      </w:r>
      <w:r w:rsidR="00641DE2" w:rsidRPr="0097587D">
        <w:rPr>
          <w:rFonts w:cs="Arial"/>
          <w:sz w:val="26"/>
          <w:szCs w:val="26"/>
        </w:rPr>
        <w:t>соответств</w:t>
      </w:r>
      <w:r>
        <w:rPr>
          <w:rFonts w:cs="Arial"/>
          <w:sz w:val="26"/>
          <w:szCs w:val="26"/>
        </w:rPr>
        <w:t>овать</w:t>
      </w:r>
      <w:r w:rsidR="00641DE2" w:rsidRPr="0097587D">
        <w:rPr>
          <w:rFonts w:cs="Arial"/>
          <w:sz w:val="26"/>
          <w:szCs w:val="26"/>
        </w:rPr>
        <w:t xml:space="preserve"> требованиям ГОСТ 12.1.004-91.</w:t>
      </w:r>
    </w:p>
    <w:p w:rsidR="00641DE2" w:rsidRPr="0097587D" w:rsidRDefault="00641DE2" w:rsidP="002A3FDD">
      <w:pPr>
        <w:tabs>
          <w:tab w:val="left" w:pos="1134"/>
          <w:tab w:val="left" w:pos="1276"/>
        </w:tabs>
        <w:spacing w:line="276" w:lineRule="auto"/>
        <w:ind w:firstLine="567"/>
        <w:jc w:val="both"/>
        <w:rPr>
          <w:rFonts w:cs="Arial"/>
          <w:sz w:val="26"/>
          <w:szCs w:val="26"/>
        </w:rPr>
      </w:pPr>
      <w:r w:rsidRPr="0097587D">
        <w:rPr>
          <w:rFonts w:cs="Arial"/>
          <w:sz w:val="26"/>
          <w:szCs w:val="26"/>
        </w:rPr>
        <w:t>Выполнение требований пожарной безопасности обеспечивается исключением использования легковоспламеняющихся материалов, а также материалов, поддерживающих горение.</w:t>
      </w:r>
    </w:p>
    <w:p w:rsidR="00641DE2" w:rsidRPr="002A3FDD" w:rsidRDefault="00641DE2" w:rsidP="002A3FDD">
      <w:pPr>
        <w:tabs>
          <w:tab w:val="left" w:pos="1134"/>
          <w:tab w:val="left" w:pos="1276"/>
        </w:tabs>
        <w:suppressAutoHyphens/>
        <w:spacing w:line="276" w:lineRule="auto"/>
        <w:ind w:firstLine="567"/>
        <w:jc w:val="both"/>
        <w:rPr>
          <w:sz w:val="26"/>
          <w:szCs w:val="26"/>
        </w:rPr>
      </w:pPr>
    </w:p>
    <w:p w:rsidR="00641DE2" w:rsidRDefault="00641DE2" w:rsidP="00311C74">
      <w:pPr>
        <w:tabs>
          <w:tab w:val="left" w:pos="1134"/>
        </w:tabs>
        <w:spacing w:line="276" w:lineRule="auto"/>
        <w:ind w:right="464"/>
        <w:jc w:val="both"/>
        <w:rPr>
          <w:rFonts w:cs="Arial"/>
          <w:i/>
          <w:sz w:val="24"/>
          <w:szCs w:val="24"/>
        </w:rPr>
      </w:pPr>
    </w:p>
    <w:p w:rsidR="005F090E" w:rsidRDefault="005F090E" w:rsidP="00311C74">
      <w:pPr>
        <w:tabs>
          <w:tab w:val="left" w:pos="1134"/>
        </w:tabs>
        <w:spacing w:line="276" w:lineRule="auto"/>
        <w:ind w:right="464"/>
        <w:jc w:val="both"/>
        <w:rPr>
          <w:rFonts w:cs="Arial"/>
          <w:i/>
          <w:sz w:val="24"/>
          <w:szCs w:val="24"/>
        </w:rPr>
      </w:pPr>
    </w:p>
    <w:p w:rsidR="005F090E" w:rsidRPr="0097587D" w:rsidRDefault="005F090E" w:rsidP="00311C74">
      <w:pPr>
        <w:tabs>
          <w:tab w:val="left" w:pos="1134"/>
        </w:tabs>
        <w:spacing w:line="276" w:lineRule="auto"/>
        <w:ind w:right="464"/>
        <w:jc w:val="both"/>
        <w:rPr>
          <w:rFonts w:cs="Arial"/>
          <w:i/>
          <w:sz w:val="24"/>
          <w:szCs w:val="24"/>
        </w:rPr>
      </w:pPr>
    </w:p>
    <w:sectPr w:rsidR="005F090E" w:rsidRPr="0097587D" w:rsidSect="00DC6CAC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720" w:right="720" w:bottom="720" w:left="720" w:header="284" w:footer="403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634" w:rsidRDefault="00AA7634">
      <w:r>
        <w:separator/>
      </w:r>
    </w:p>
  </w:endnote>
  <w:endnote w:type="continuationSeparator" w:id="0">
    <w:p w:rsidR="00AA7634" w:rsidRDefault="00AA7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DE2" w:rsidRDefault="00641DE2" w:rsidP="00ED598D">
    <w:pPr>
      <w:pStyle w:val="a7"/>
      <w:tabs>
        <w:tab w:val="clear" w:pos="4677"/>
        <w:tab w:val="clear" w:pos="9355"/>
      </w:tabs>
      <w:jc w:val="right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DE2" w:rsidRDefault="00641DE2" w:rsidP="00ED598D">
    <w:pPr>
      <w:pStyle w:val="a7"/>
      <w:tabs>
        <w:tab w:val="clear" w:pos="4677"/>
        <w:tab w:val="clear" w:pos="9355"/>
      </w:tabs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634" w:rsidRDefault="00AA7634">
      <w:r>
        <w:separator/>
      </w:r>
    </w:p>
  </w:footnote>
  <w:footnote w:type="continuationSeparator" w:id="0">
    <w:p w:rsidR="00AA7634" w:rsidRDefault="00AA7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DE2" w:rsidRDefault="00641DE2">
    <w:pPr>
      <w:pStyle w:val="a5"/>
      <w:tabs>
        <w:tab w:val="clear" w:pos="9355"/>
        <w:tab w:val="right" w:pos="9900"/>
      </w:tabs>
      <w:ind w:right="2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DE2" w:rsidRDefault="00641DE2">
    <w:pPr>
      <w:pStyle w:val="a5"/>
      <w:tabs>
        <w:tab w:val="clear" w:pos="9355"/>
        <w:tab w:val="right" w:pos="99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7AA2E09"/>
    <w:multiLevelType w:val="hybridMultilevel"/>
    <w:tmpl w:val="9DBCB988"/>
    <w:lvl w:ilvl="0" w:tplc="9D1E2622">
      <w:start w:val="1"/>
      <w:numFmt w:val="bullet"/>
      <w:lvlText w:val=""/>
      <w:lvlJc w:val="left"/>
      <w:pPr>
        <w:tabs>
          <w:tab w:val="num" w:pos="1701"/>
        </w:tabs>
        <w:ind w:left="567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0C33E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F5149BB"/>
    <w:multiLevelType w:val="hybridMultilevel"/>
    <w:tmpl w:val="9746FB40"/>
    <w:lvl w:ilvl="0" w:tplc="041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4" w15:restartNumberingAfterBreak="0">
    <w:nsid w:val="2214093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7E834C6"/>
    <w:multiLevelType w:val="hybridMultilevel"/>
    <w:tmpl w:val="7C1A96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C370A"/>
    <w:multiLevelType w:val="hybridMultilevel"/>
    <w:tmpl w:val="DC58C140"/>
    <w:lvl w:ilvl="0" w:tplc="447EF7B2">
      <w:start w:val="1"/>
      <w:numFmt w:val="decimal"/>
      <w:lvlText w:val="%1)"/>
      <w:lvlJc w:val="left"/>
      <w:pPr>
        <w:ind w:left="445" w:hanging="360"/>
      </w:pPr>
      <w:rPr>
        <w:rFonts w:cs="Times New Roman" w:hint="default"/>
        <w:i w:val="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1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05" w:hanging="180"/>
      </w:pPr>
      <w:rPr>
        <w:rFonts w:cs="Times New Roman"/>
      </w:rPr>
    </w:lvl>
  </w:abstractNum>
  <w:abstractNum w:abstractNumId="7" w15:restartNumberingAfterBreak="0">
    <w:nsid w:val="2E8F5DF0"/>
    <w:multiLevelType w:val="hybridMultilevel"/>
    <w:tmpl w:val="F8768C76"/>
    <w:lvl w:ilvl="0" w:tplc="9D1E2622">
      <w:start w:val="1"/>
      <w:numFmt w:val="bullet"/>
      <w:lvlText w:val=""/>
      <w:lvlJc w:val="left"/>
      <w:pPr>
        <w:tabs>
          <w:tab w:val="num" w:pos="2234"/>
        </w:tabs>
        <w:ind w:left="110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40"/>
        </w:tabs>
        <w:ind w:left="25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60"/>
        </w:tabs>
        <w:ind w:left="3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80"/>
        </w:tabs>
        <w:ind w:left="3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00"/>
        </w:tabs>
        <w:ind w:left="47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20"/>
        </w:tabs>
        <w:ind w:left="5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40"/>
        </w:tabs>
        <w:ind w:left="6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60"/>
        </w:tabs>
        <w:ind w:left="68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80"/>
        </w:tabs>
        <w:ind w:left="7580" w:hanging="360"/>
      </w:pPr>
      <w:rPr>
        <w:rFonts w:ascii="Wingdings" w:hAnsi="Wingdings" w:hint="default"/>
      </w:rPr>
    </w:lvl>
  </w:abstractNum>
  <w:abstractNum w:abstractNumId="8" w15:restartNumberingAfterBreak="0">
    <w:nsid w:val="3B25360A"/>
    <w:multiLevelType w:val="hybridMultilevel"/>
    <w:tmpl w:val="A482861A"/>
    <w:lvl w:ilvl="0" w:tplc="EB1C5898">
      <w:start w:val="2"/>
      <w:numFmt w:val="bullet"/>
      <w:lvlText w:val="-"/>
      <w:lvlJc w:val="left"/>
      <w:pPr>
        <w:tabs>
          <w:tab w:val="num" w:pos="567"/>
        </w:tabs>
        <w:ind w:firstLine="39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7B026E"/>
    <w:multiLevelType w:val="hybridMultilevel"/>
    <w:tmpl w:val="B7F016E6"/>
    <w:lvl w:ilvl="0" w:tplc="EB1C5898">
      <w:start w:val="2"/>
      <w:numFmt w:val="bullet"/>
      <w:lvlText w:val="-"/>
      <w:lvlJc w:val="left"/>
      <w:pPr>
        <w:tabs>
          <w:tab w:val="num" w:pos="567"/>
        </w:tabs>
        <w:ind w:firstLine="39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622A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3576B83"/>
    <w:multiLevelType w:val="hybridMultilevel"/>
    <w:tmpl w:val="3998E2D2"/>
    <w:lvl w:ilvl="0" w:tplc="26805A9A">
      <w:start w:val="1"/>
      <w:numFmt w:val="bullet"/>
      <w:suff w:val="space"/>
      <w:lvlText w:val=""/>
      <w:lvlJc w:val="left"/>
      <w:pPr>
        <w:ind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FF75EDC"/>
    <w:multiLevelType w:val="singleLevel"/>
    <w:tmpl w:val="1D327150"/>
    <w:lvl w:ilvl="0">
      <w:start w:val="1"/>
      <w:numFmt w:val="bullet"/>
      <w:lvlText w:val=""/>
      <w:lvlJc w:val="left"/>
      <w:pPr>
        <w:tabs>
          <w:tab w:val="num" w:pos="927"/>
        </w:tabs>
        <w:ind w:firstLine="567"/>
      </w:pPr>
      <w:rPr>
        <w:rFonts w:ascii="Symbol" w:hAnsi="Symbol" w:hint="default"/>
      </w:rPr>
    </w:lvl>
  </w:abstractNum>
  <w:abstractNum w:abstractNumId="13" w15:restartNumberingAfterBreak="0">
    <w:nsid w:val="688B7809"/>
    <w:multiLevelType w:val="hybridMultilevel"/>
    <w:tmpl w:val="8F7C264E"/>
    <w:lvl w:ilvl="0" w:tplc="0419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14" w15:restartNumberingAfterBreak="0">
    <w:nsid w:val="6AAF0C6C"/>
    <w:multiLevelType w:val="hybridMultilevel"/>
    <w:tmpl w:val="5F8869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9E7BDC"/>
    <w:multiLevelType w:val="hybridMultilevel"/>
    <w:tmpl w:val="D73C905A"/>
    <w:lvl w:ilvl="0" w:tplc="77184BA8">
      <w:start w:val="1"/>
      <w:numFmt w:val="bullet"/>
      <w:pStyle w:val="NormalLis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78EF320B"/>
    <w:multiLevelType w:val="hybridMultilevel"/>
    <w:tmpl w:val="305249A6"/>
    <w:lvl w:ilvl="0" w:tplc="9D1E2622">
      <w:start w:val="1"/>
      <w:numFmt w:val="bullet"/>
      <w:lvlText w:val=""/>
      <w:lvlJc w:val="left"/>
      <w:pPr>
        <w:tabs>
          <w:tab w:val="num" w:pos="1134"/>
        </w:tabs>
        <w:ind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170"/>
        <w:lvlJc w:val="left"/>
        <w:pPr>
          <w:ind w:left="737" w:hanging="170"/>
        </w:pPr>
        <w:rPr>
          <w:rFonts w:ascii="Symbol" w:hAnsi="Symbol" w:hint="default"/>
        </w:rPr>
      </w:lvl>
    </w:lvlOverride>
  </w:num>
  <w:num w:numId="5">
    <w:abstractNumId w:val="4"/>
  </w:num>
  <w:num w:numId="6">
    <w:abstractNumId w:val="7"/>
  </w:num>
  <w:num w:numId="7">
    <w:abstractNumId w:val="16"/>
  </w:num>
  <w:num w:numId="8">
    <w:abstractNumId w:val="1"/>
  </w:num>
  <w:num w:numId="9">
    <w:abstractNumId w:val="5"/>
  </w:num>
  <w:num w:numId="10">
    <w:abstractNumId w:val="12"/>
  </w:num>
  <w:num w:numId="11">
    <w:abstractNumId w:val="15"/>
  </w:num>
  <w:num w:numId="12">
    <w:abstractNumId w:val="13"/>
  </w:num>
  <w:num w:numId="13">
    <w:abstractNumId w:val="14"/>
  </w:num>
  <w:num w:numId="14">
    <w:abstractNumId w:val="9"/>
  </w:num>
  <w:num w:numId="15">
    <w:abstractNumId w:val="8"/>
  </w:num>
  <w:num w:numId="16">
    <w:abstractNumId w:val="3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evenAndOddHeaders/>
  <w:drawingGridHorizontalSpacing w:val="6"/>
  <w:drawingGridVerticalSpacing w:val="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0DB"/>
    <w:rsid w:val="000038C3"/>
    <w:rsid w:val="0002131B"/>
    <w:rsid w:val="000263CC"/>
    <w:rsid w:val="000345E0"/>
    <w:rsid w:val="00044180"/>
    <w:rsid w:val="00055F03"/>
    <w:rsid w:val="00056731"/>
    <w:rsid w:val="00071EAB"/>
    <w:rsid w:val="00076BD8"/>
    <w:rsid w:val="0008256F"/>
    <w:rsid w:val="00094C88"/>
    <w:rsid w:val="000A2C72"/>
    <w:rsid w:val="000A40D8"/>
    <w:rsid w:val="000A6561"/>
    <w:rsid w:val="000B5D79"/>
    <w:rsid w:val="000B6767"/>
    <w:rsid w:val="000B6F02"/>
    <w:rsid w:val="000B7208"/>
    <w:rsid w:val="000C76F1"/>
    <w:rsid w:val="000D00A9"/>
    <w:rsid w:val="000E274A"/>
    <w:rsid w:val="000F1EB3"/>
    <w:rsid w:val="001033E3"/>
    <w:rsid w:val="00105779"/>
    <w:rsid w:val="00106911"/>
    <w:rsid w:val="00114570"/>
    <w:rsid w:val="0012300C"/>
    <w:rsid w:val="0012347F"/>
    <w:rsid w:val="001325FB"/>
    <w:rsid w:val="001362E5"/>
    <w:rsid w:val="0014469F"/>
    <w:rsid w:val="00144A76"/>
    <w:rsid w:val="00144AE4"/>
    <w:rsid w:val="00186E86"/>
    <w:rsid w:val="001A31AA"/>
    <w:rsid w:val="001A673F"/>
    <w:rsid w:val="001B3435"/>
    <w:rsid w:val="001B5371"/>
    <w:rsid w:val="001C48D7"/>
    <w:rsid w:val="001C6050"/>
    <w:rsid w:val="001C6644"/>
    <w:rsid w:val="001D40DB"/>
    <w:rsid w:val="001E657B"/>
    <w:rsid w:val="001E7C43"/>
    <w:rsid w:val="001F059B"/>
    <w:rsid w:val="001F318F"/>
    <w:rsid w:val="001F5A6C"/>
    <w:rsid w:val="00200639"/>
    <w:rsid w:val="002038C1"/>
    <w:rsid w:val="002135D6"/>
    <w:rsid w:val="00220B80"/>
    <w:rsid w:val="002259D1"/>
    <w:rsid w:val="002409A8"/>
    <w:rsid w:val="002508A2"/>
    <w:rsid w:val="0026089C"/>
    <w:rsid w:val="00263A4D"/>
    <w:rsid w:val="00270976"/>
    <w:rsid w:val="00272D1C"/>
    <w:rsid w:val="0028441E"/>
    <w:rsid w:val="002864A4"/>
    <w:rsid w:val="00294E2E"/>
    <w:rsid w:val="002A3FDD"/>
    <w:rsid w:val="002A6597"/>
    <w:rsid w:val="002A7C0C"/>
    <w:rsid w:val="002B2ADC"/>
    <w:rsid w:val="002B4143"/>
    <w:rsid w:val="002C2813"/>
    <w:rsid w:val="002D082F"/>
    <w:rsid w:val="002D27C1"/>
    <w:rsid w:val="002D4FC1"/>
    <w:rsid w:val="002E0256"/>
    <w:rsid w:val="002F131F"/>
    <w:rsid w:val="002F43B7"/>
    <w:rsid w:val="002F4B87"/>
    <w:rsid w:val="002F7576"/>
    <w:rsid w:val="00301D0F"/>
    <w:rsid w:val="0030390D"/>
    <w:rsid w:val="00311C74"/>
    <w:rsid w:val="00312EB7"/>
    <w:rsid w:val="00315EA3"/>
    <w:rsid w:val="00324C1A"/>
    <w:rsid w:val="00327E3B"/>
    <w:rsid w:val="0034679A"/>
    <w:rsid w:val="0036083D"/>
    <w:rsid w:val="00363536"/>
    <w:rsid w:val="003659CB"/>
    <w:rsid w:val="00366EA4"/>
    <w:rsid w:val="0037637A"/>
    <w:rsid w:val="003807F3"/>
    <w:rsid w:val="00383B33"/>
    <w:rsid w:val="00386A67"/>
    <w:rsid w:val="00393F0D"/>
    <w:rsid w:val="00394CF0"/>
    <w:rsid w:val="00395A7D"/>
    <w:rsid w:val="00397990"/>
    <w:rsid w:val="003A0458"/>
    <w:rsid w:val="003A4D28"/>
    <w:rsid w:val="003A6AD7"/>
    <w:rsid w:val="003B409E"/>
    <w:rsid w:val="003D0E22"/>
    <w:rsid w:val="003D394D"/>
    <w:rsid w:val="003E7FB9"/>
    <w:rsid w:val="003F18C8"/>
    <w:rsid w:val="004019AD"/>
    <w:rsid w:val="004036E4"/>
    <w:rsid w:val="00417635"/>
    <w:rsid w:val="00431511"/>
    <w:rsid w:val="00437852"/>
    <w:rsid w:val="00443A16"/>
    <w:rsid w:val="00443C5C"/>
    <w:rsid w:val="00450D4E"/>
    <w:rsid w:val="0045205A"/>
    <w:rsid w:val="00460FC9"/>
    <w:rsid w:val="004770E2"/>
    <w:rsid w:val="004804AF"/>
    <w:rsid w:val="004A018C"/>
    <w:rsid w:val="004A4625"/>
    <w:rsid w:val="004B361F"/>
    <w:rsid w:val="004C1249"/>
    <w:rsid w:val="004C2832"/>
    <w:rsid w:val="004C55A2"/>
    <w:rsid w:val="004C7E29"/>
    <w:rsid w:val="004E04E1"/>
    <w:rsid w:val="004E509E"/>
    <w:rsid w:val="004E5A1F"/>
    <w:rsid w:val="004F7CE6"/>
    <w:rsid w:val="005023FB"/>
    <w:rsid w:val="00502CC7"/>
    <w:rsid w:val="005057E5"/>
    <w:rsid w:val="00506533"/>
    <w:rsid w:val="00506D9A"/>
    <w:rsid w:val="00525885"/>
    <w:rsid w:val="005331C1"/>
    <w:rsid w:val="005358A8"/>
    <w:rsid w:val="00540F17"/>
    <w:rsid w:val="0054376F"/>
    <w:rsid w:val="005607B6"/>
    <w:rsid w:val="005613DD"/>
    <w:rsid w:val="005702F9"/>
    <w:rsid w:val="00570A36"/>
    <w:rsid w:val="0057568F"/>
    <w:rsid w:val="00575BBA"/>
    <w:rsid w:val="00576549"/>
    <w:rsid w:val="00577919"/>
    <w:rsid w:val="005810C5"/>
    <w:rsid w:val="00587B06"/>
    <w:rsid w:val="005A01D7"/>
    <w:rsid w:val="005A1D95"/>
    <w:rsid w:val="005A44F9"/>
    <w:rsid w:val="005A4D01"/>
    <w:rsid w:val="005A74CD"/>
    <w:rsid w:val="005B394A"/>
    <w:rsid w:val="005B3D35"/>
    <w:rsid w:val="005B6AF6"/>
    <w:rsid w:val="005C07AC"/>
    <w:rsid w:val="005C0C0E"/>
    <w:rsid w:val="005D3FC8"/>
    <w:rsid w:val="005D5570"/>
    <w:rsid w:val="005D592C"/>
    <w:rsid w:val="005E69C0"/>
    <w:rsid w:val="005F0013"/>
    <w:rsid w:val="005F090E"/>
    <w:rsid w:val="005F0B1C"/>
    <w:rsid w:val="005F3D2E"/>
    <w:rsid w:val="005F3D63"/>
    <w:rsid w:val="005F4FC0"/>
    <w:rsid w:val="006141E8"/>
    <w:rsid w:val="00622F28"/>
    <w:rsid w:val="00622F80"/>
    <w:rsid w:val="00626FF6"/>
    <w:rsid w:val="00641DE2"/>
    <w:rsid w:val="006438A0"/>
    <w:rsid w:val="00645F15"/>
    <w:rsid w:val="006517CA"/>
    <w:rsid w:val="00655AFF"/>
    <w:rsid w:val="00661F51"/>
    <w:rsid w:val="00662234"/>
    <w:rsid w:val="006648FB"/>
    <w:rsid w:val="00664941"/>
    <w:rsid w:val="00665F69"/>
    <w:rsid w:val="00676CDF"/>
    <w:rsid w:val="00687370"/>
    <w:rsid w:val="006927BD"/>
    <w:rsid w:val="006A264D"/>
    <w:rsid w:val="006B2F59"/>
    <w:rsid w:val="006B3469"/>
    <w:rsid w:val="006C171A"/>
    <w:rsid w:val="006C34BB"/>
    <w:rsid w:val="006D2D0C"/>
    <w:rsid w:val="006D52D3"/>
    <w:rsid w:val="006D6190"/>
    <w:rsid w:val="006D65A4"/>
    <w:rsid w:val="006E0E77"/>
    <w:rsid w:val="006F2C9B"/>
    <w:rsid w:val="00700FEB"/>
    <w:rsid w:val="0070540C"/>
    <w:rsid w:val="0070750D"/>
    <w:rsid w:val="007110E1"/>
    <w:rsid w:val="00717262"/>
    <w:rsid w:val="0073053E"/>
    <w:rsid w:val="00735464"/>
    <w:rsid w:val="00750DEB"/>
    <w:rsid w:val="007606BE"/>
    <w:rsid w:val="00762EC9"/>
    <w:rsid w:val="00770571"/>
    <w:rsid w:val="00772DB2"/>
    <w:rsid w:val="00776395"/>
    <w:rsid w:val="00776908"/>
    <w:rsid w:val="00780A9E"/>
    <w:rsid w:val="00781270"/>
    <w:rsid w:val="007821C3"/>
    <w:rsid w:val="0078315E"/>
    <w:rsid w:val="00783A85"/>
    <w:rsid w:val="0078512A"/>
    <w:rsid w:val="007901DC"/>
    <w:rsid w:val="00790B0A"/>
    <w:rsid w:val="007A3ED8"/>
    <w:rsid w:val="007A59D3"/>
    <w:rsid w:val="007A721A"/>
    <w:rsid w:val="007B299C"/>
    <w:rsid w:val="007C22B1"/>
    <w:rsid w:val="007C7761"/>
    <w:rsid w:val="007E7A95"/>
    <w:rsid w:val="007F470B"/>
    <w:rsid w:val="007F7C00"/>
    <w:rsid w:val="0080193B"/>
    <w:rsid w:val="00806A6B"/>
    <w:rsid w:val="00806B76"/>
    <w:rsid w:val="0082142C"/>
    <w:rsid w:val="00821B4C"/>
    <w:rsid w:val="00831C44"/>
    <w:rsid w:val="008431FB"/>
    <w:rsid w:val="00845D8B"/>
    <w:rsid w:val="00851C70"/>
    <w:rsid w:val="00865186"/>
    <w:rsid w:val="00865829"/>
    <w:rsid w:val="00872FA6"/>
    <w:rsid w:val="00875622"/>
    <w:rsid w:val="0087583C"/>
    <w:rsid w:val="008769AC"/>
    <w:rsid w:val="00876A2D"/>
    <w:rsid w:val="00880555"/>
    <w:rsid w:val="00884EFB"/>
    <w:rsid w:val="008928E9"/>
    <w:rsid w:val="008A0C93"/>
    <w:rsid w:val="008A4A2D"/>
    <w:rsid w:val="008A7CD8"/>
    <w:rsid w:val="008B14E0"/>
    <w:rsid w:val="008C1E3C"/>
    <w:rsid w:val="008C46D5"/>
    <w:rsid w:val="008D02E2"/>
    <w:rsid w:val="008D0572"/>
    <w:rsid w:val="008E21F5"/>
    <w:rsid w:val="008E2B04"/>
    <w:rsid w:val="008E31EE"/>
    <w:rsid w:val="0090603C"/>
    <w:rsid w:val="00906EF2"/>
    <w:rsid w:val="00910F53"/>
    <w:rsid w:val="00916ED6"/>
    <w:rsid w:val="009171E9"/>
    <w:rsid w:val="00921ECE"/>
    <w:rsid w:val="0092318E"/>
    <w:rsid w:val="00923BEC"/>
    <w:rsid w:val="009258FE"/>
    <w:rsid w:val="00933E96"/>
    <w:rsid w:val="00936F63"/>
    <w:rsid w:val="009374B1"/>
    <w:rsid w:val="009528F8"/>
    <w:rsid w:val="00957AD1"/>
    <w:rsid w:val="0096213D"/>
    <w:rsid w:val="00965FC6"/>
    <w:rsid w:val="00970EDB"/>
    <w:rsid w:val="00974A71"/>
    <w:rsid w:val="0097587D"/>
    <w:rsid w:val="00980D10"/>
    <w:rsid w:val="009810BE"/>
    <w:rsid w:val="0098171D"/>
    <w:rsid w:val="00986666"/>
    <w:rsid w:val="00986D21"/>
    <w:rsid w:val="0098712A"/>
    <w:rsid w:val="009A371E"/>
    <w:rsid w:val="009A3CA6"/>
    <w:rsid w:val="009A5524"/>
    <w:rsid w:val="009B2510"/>
    <w:rsid w:val="009B7863"/>
    <w:rsid w:val="009C114F"/>
    <w:rsid w:val="009C4559"/>
    <w:rsid w:val="009C6BAE"/>
    <w:rsid w:val="009D2E02"/>
    <w:rsid w:val="009E5384"/>
    <w:rsid w:val="009E7A62"/>
    <w:rsid w:val="009F009E"/>
    <w:rsid w:val="009F0D3E"/>
    <w:rsid w:val="009F6EB7"/>
    <w:rsid w:val="00A003E9"/>
    <w:rsid w:val="00A01DD3"/>
    <w:rsid w:val="00A03AE5"/>
    <w:rsid w:val="00A101BC"/>
    <w:rsid w:val="00A12B5F"/>
    <w:rsid w:val="00A13758"/>
    <w:rsid w:val="00A139A2"/>
    <w:rsid w:val="00A13C66"/>
    <w:rsid w:val="00A20220"/>
    <w:rsid w:val="00A215AA"/>
    <w:rsid w:val="00A26F8F"/>
    <w:rsid w:val="00A312F5"/>
    <w:rsid w:val="00A33F56"/>
    <w:rsid w:val="00A34145"/>
    <w:rsid w:val="00A36495"/>
    <w:rsid w:val="00A36B19"/>
    <w:rsid w:val="00A44483"/>
    <w:rsid w:val="00A51BD2"/>
    <w:rsid w:val="00A55DAB"/>
    <w:rsid w:val="00A763F4"/>
    <w:rsid w:val="00A960CF"/>
    <w:rsid w:val="00AA2049"/>
    <w:rsid w:val="00AA3642"/>
    <w:rsid w:val="00AA47DA"/>
    <w:rsid w:val="00AA6F4B"/>
    <w:rsid w:val="00AA7634"/>
    <w:rsid w:val="00AB5EB8"/>
    <w:rsid w:val="00AB6CCA"/>
    <w:rsid w:val="00AC0D8C"/>
    <w:rsid w:val="00AC1754"/>
    <w:rsid w:val="00AC50A2"/>
    <w:rsid w:val="00AC6AD7"/>
    <w:rsid w:val="00AC6F0D"/>
    <w:rsid w:val="00AD41C5"/>
    <w:rsid w:val="00AE4CB5"/>
    <w:rsid w:val="00AE53B6"/>
    <w:rsid w:val="00AF0801"/>
    <w:rsid w:val="00AF3B47"/>
    <w:rsid w:val="00AF55FA"/>
    <w:rsid w:val="00B028E3"/>
    <w:rsid w:val="00B11739"/>
    <w:rsid w:val="00B13930"/>
    <w:rsid w:val="00B2529D"/>
    <w:rsid w:val="00B32AD6"/>
    <w:rsid w:val="00B35AC1"/>
    <w:rsid w:val="00B35F93"/>
    <w:rsid w:val="00B3758B"/>
    <w:rsid w:val="00B42741"/>
    <w:rsid w:val="00B507E4"/>
    <w:rsid w:val="00B53D32"/>
    <w:rsid w:val="00B60012"/>
    <w:rsid w:val="00B66A50"/>
    <w:rsid w:val="00B70E6D"/>
    <w:rsid w:val="00B71CA5"/>
    <w:rsid w:val="00B8461B"/>
    <w:rsid w:val="00B84C03"/>
    <w:rsid w:val="00B96C38"/>
    <w:rsid w:val="00BA2378"/>
    <w:rsid w:val="00BA56B2"/>
    <w:rsid w:val="00BA678E"/>
    <w:rsid w:val="00BB1DB9"/>
    <w:rsid w:val="00BB592E"/>
    <w:rsid w:val="00BC0DF6"/>
    <w:rsid w:val="00BC1E81"/>
    <w:rsid w:val="00BC42C3"/>
    <w:rsid w:val="00BD02B2"/>
    <w:rsid w:val="00BE3462"/>
    <w:rsid w:val="00BE5038"/>
    <w:rsid w:val="00BE7982"/>
    <w:rsid w:val="00BF6ED2"/>
    <w:rsid w:val="00C01F4B"/>
    <w:rsid w:val="00C0289C"/>
    <w:rsid w:val="00C04F8C"/>
    <w:rsid w:val="00C0727F"/>
    <w:rsid w:val="00C07BB3"/>
    <w:rsid w:val="00C07CF6"/>
    <w:rsid w:val="00C13912"/>
    <w:rsid w:val="00C1672B"/>
    <w:rsid w:val="00C207E5"/>
    <w:rsid w:val="00C27336"/>
    <w:rsid w:val="00C33107"/>
    <w:rsid w:val="00C3665C"/>
    <w:rsid w:val="00C644EE"/>
    <w:rsid w:val="00C8015B"/>
    <w:rsid w:val="00C82389"/>
    <w:rsid w:val="00C85C14"/>
    <w:rsid w:val="00C86609"/>
    <w:rsid w:val="00C87D0D"/>
    <w:rsid w:val="00C9306C"/>
    <w:rsid w:val="00C973FA"/>
    <w:rsid w:val="00CA3851"/>
    <w:rsid w:val="00CC5B46"/>
    <w:rsid w:val="00CD141A"/>
    <w:rsid w:val="00CD6C81"/>
    <w:rsid w:val="00CD7D6B"/>
    <w:rsid w:val="00CE1B67"/>
    <w:rsid w:val="00CE6D7A"/>
    <w:rsid w:val="00CF2F56"/>
    <w:rsid w:val="00CF7D25"/>
    <w:rsid w:val="00D01957"/>
    <w:rsid w:val="00D06F60"/>
    <w:rsid w:val="00D110AD"/>
    <w:rsid w:val="00D15C32"/>
    <w:rsid w:val="00D2131B"/>
    <w:rsid w:val="00D246F4"/>
    <w:rsid w:val="00D26930"/>
    <w:rsid w:val="00D32E3D"/>
    <w:rsid w:val="00D36D28"/>
    <w:rsid w:val="00D4336E"/>
    <w:rsid w:val="00D44124"/>
    <w:rsid w:val="00D445C0"/>
    <w:rsid w:val="00D50C2E"/>
    <w:rsid w:val="00D56B4D"/>
    <w:rsid w:val="00D63BE4"/>
    <w:rsid w:val="00D7593A"/>
    <w:rsid w:val="00D81FF7"/>
    <w:rsid w:val="00D92E43"/>
    <w:rsid w:val="00D9398E"/>
    <w:rsid w:val="00DA654D"/>
    <w:rsid w:val="00DB3A54"/>
    <w:rsid w:val="00DB40F7"/>
    <w:rsid w:val="00DB5A38"/>
    <w:rsid w:val="00DC0296"/>
    <w:rsid w:val="00DC6CAC"/>
    <w:rsid w:val="00DD757C"/>
    <w:rsid w:val="00DE73DF"/>
    <w:rsid w:val="00DF0406"/>
    <w:rsid w:val="00DF1D5B"/>
    <w:rsid w:val="00DF5B10"/>
    <w:rsid w:val="00E03912"/>
    <w:rsid w:val="00E05842"/>
    <w:rsid w:val="00E26DF1"/>
    <w:rsid w:val="00E403B3"/>
    <w:rsid w:val="00E446A3"/>
    <w:rsid w:val="00E45752"/>
    <w:rsid w:val="00E546DB"/>
    <w:rsid w:val="00E55C96"/>
    <w:rsid w:val="00E65CF9"/>
    <w:rsid w:val="00E66DCA"/>
    <w:rsid w:val="00E709C0"/>
    <w:rsid w:val="00E768C6"/>
    <w:rsid w:val="00E76C4F"/>
    <w:rsid w:val="00E80FF6"/>
    <w:rsid w:val="00E819F7"/>
    <w:rsid w:val="00E86260"/>
    <w:rsid w:val="00E93183"/>
    <w:rsid w:val="00E96B9D"/>
    <w:rsid w:val="00E979D7"/>
    <w:rsid w:val="00EA132F"/>
    <w:rsid w:val="00EA14A3"/>
    <w:rsid w:val="00EA5FBA"/>
    <w:rsid w:val="00EB5601"/>
    <w:rsid w:val="00EB632D"/>
    <w:rsid w:val="00EC43F6"/>
    <w:rsid w:val="00ED0655"/>
    <w:rsid w:val="00ED0EAC"/>
    <w:rsid w:val="00ED154E"/>
    <w:rsid w:val="00ED4637"/>
    <w:rsid w:val="00ED598D"/>
    <w:rsid w:val="00EE2503"/>
    <w:rsid w:val="00EE67CB"/>
    <w:rsid w:val="00EE6E36"/>
    <w:rsid w:val="00EF4E02"/>
    <w:rsid w:val="00F06C3E"/>
    <w:rsid w:val="00F30AC8"/>
    <w:rsid w:val="00F52C29"/>
    <w:rsid w:val="00F622AC"/>
    <w:rsid w:val="00F740F3"/>
    <w:rsid w:val="00F766AB"/>
    <w:rsid w:val="00F80427"/>
    <w:rsid w:val="00F82071"/>
    <w:rsid w:val="00F8605B"/>
    <w:rsid w:val="00F86088"/>
    <w:rsid w:val="00F86F92"/>
    <w:rsid w:val="00F90A53"/>
    <w:rsid w:val="00FA3426"/>
    <w:rsid w:val="00FC230F"/>
    <w:rsid w:val="00FC53D7"/>
    <w:rsid w:val="00FC672A"/>
    <w:rsid w:val="00FD322B"/>
    <w:rsid w:val="00FD352B"/>
    <w:rsid w:val="00FE08D5"/>
    <w:rsid w:val="00FE3060"/>
    <w:rsid w:val="00FE5ACD"/>
    <w:rsid w:val="00FE6821"/>
    <w:rsid w:val="00FE7260"/>
    <w:rsid w:val="00FE7E2D"/>
    <w:rsid w:val="00FF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FDB4B"/>
  <w15:docId w15:val="{CC130B2D-684A-4A8F-B117-10F5ACF9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5FA"/>
    <w:rPr>
      <w:rFonts w:ascii="Arial" w:hAnsi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F55F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F55FA"/>
    <w:pPr>
      <w:keepNext/>
      <w:spacing w:after="120"/>
      <w:ind w:right="522" w:firstLine="567"/>
      <w:outlineLvl w:val="1"/>
    </w:pPr>
    <w:rPr>
      <w:rFonts w:cs="Arial"/>
      <w:sz w:val="28"/>
    </w:rPr>
  </w:style>
  <w:style w:type="paragraph" w:styleId="3">
    <w:name w:val="heading 3"/>
    <w:basedOn w:val="a"/>
    <w:next w:val="a"/>
    <w:link w:val="30"/>
    <w:uiPriority w:val="99"/>
    <w:qFormat/>
    <w:rsid w:val="00AF55FA"/>
    <w:pPr>
      <w:keepNext/>
      <w:ind w:firstLine="567"/>
      <w:jc w:val="both"/>
      <w:outlineLvl w:val="2"/>
    </w:pPr>
    <w:rPr>
      <w:rFonts w:cs="Arial"/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AF55FA"/>
    <w:pPr>
      <w:keepNext/>
      <w:ind w:firstLine="567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AF55FA"/>
    <w:pPr>
      <w:keepNext/>
      <w:jc w:val="center"/>
      <w:outlineLvl w:val="4"/>
    </w:pPr>
    <w:rPr>
      <w:rFonts w:cs="Arial"/>
      <w:sz w:val="32"/>
    </w:rPr>
  </w:style>
  <w:style w:type="paragraph" w:styleId="6">
    <w:name w:val="heading 6"/>
    <w:basedOn w:val="a"/>
    <w:next w:val="a"/>
    <w:link w:val="60"/>
    <w:uiPriority w:val="99"/>
    <w:qFormat/>
    <w:rsid w:val="00AF55FA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1D40DB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AF55FA"/>
    <w:pPr>
      <w:keepNext/>
      <w:spacing w:before="60" w:after="60" w:line="360" w:lineRule="auto"/>
      <w:ind w:right="-351" w:firstLine="709"/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56B4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56B4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56B4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56B4D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56B4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56B4D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56B4D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56B4D"/>
    <w:rPr>
      <w:rFonts w:ascii="Calibri" w:hAnsi="Calibri" w:cs="Times New Roman"/>
      <w:i/>
      <w:iCs/>
      <w:sz w:val="24"/>
      <w:szCs w:val="24"/>
    </w:rPr>
  </w:style>
  <w:style w:type="paragraph" w:customStyle="1" w:styleId="11">
    <w:name w:val="Обычный1"/>
    <w:uiPriority w:val="99"/>
    <w:rsid w:val="00AF55FA"/>
    <w:rPr>
      <w:rFonts w:ascii="Antiqua" w:hAnsi="Antiqua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AF5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56B4D"/>
    <w:rPr>
      <w:rFonts w:cs="Times New Roman"/>
      <w:sz w:val="2"/>
    </w:rPr>
  </w:style>
  <w:style w:type="paragraph" w:styleId="a5">
    <w:name w:val="header"/>
    <w:basedOn w:val="a"/>
    <w:link w:val="a6"/>
    <w:uiPriority w:val="99"/>
    <w:rsid w:val="00AF55F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D56B4D"/>
    <w:rPr>
      <w:rFonts w:ascii="Arial" w:hAnsi="Arial"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AF55F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D56B4D"/>
    <w:rPr>
      <w:rFonts w:ascii="Arial" w:hAnsi="Arial" w:cs="Times New Roman"/>
      <w:sz w:val="20"/>
      <w:szCs w:val="20"/>
    </w:rPr>
  </w:style>
  <w:style w:type="paragraph" w:styleId="a9">
    <w:name w:val="Body Text"/>
    <w:basedOn w:val="a"/>
    <w:link w:val="aa"/>
    <w:uiPriority w:val="99"/>
    <w:rsid w:val="00AF55FA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sid w:val="00D56B4D"/>
    <w:rPr>
      <w:rFonts w:ascii="Arial" w:hAnsi="Arial"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AF55F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D56B4D"/>
    <w:rPr>
      <w:rFonts w:ascii="Arial" w:hAnsi="Arial" w:cs="Times New Roman"/>
      <w:sz w:val="16"/>
      <w:szCs w:val="16"/>
    </w:rPr>
  </w:style>
  <w:style w:type="paragraph" w:styleId="ab">
    <w:name w:val="Body Text Indent"/>
    <w:basedOn w:val="a"/>
    <w:link w:val="ac"/>
    <w:uiPriority w:val="99"/>
    <w:rsid w:val="00AF55F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D56B4D"/>
    <w:rPr>
      <w:rFonts w:ascii="Arial" w:hAnsi="Arial"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rsid w:val="00AF55F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D56B4D"/>
    <w:rPr>
      <w:rFonts w:ascii="Arial" w:hAnsi="Arial" w:cs="Times New Roman"/>
      <w:sz w:val="20"/>
      <w:szCs w:val="20"/>
    </w:rPr>
  </w:style>
  <w:style w:type="paragraph" w:styleId="23">
    <w:name w:val="Body Text 2"/>
    <w:basedOn w:val="a"/>
    <w:link w:val="24"/>
    <w:uiPriority w:val="99"/>
    <w:rsid w:val="00AF55F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D56B4D"/>
    <w:rPr>
      <w:rFonts w:ascii="Arial" w:hAnsi="Arial" w:cs="Times New Roman"/>
      <w:sz w:val="20"/>
      <w:szCs w:val="20"/>
    </w:rPr>
  </w:style>
  <w:style w:type="character" w:styleId="ad">
    <w:name w:val="Hyperlink"/>
    <w:basedOn w:val="a0"/>
    <w:uiPriority w:val="99"/>
    <w:rsid w:val="00AF55FA"/>
    <w:rPr>
      <w:rFonts w:cs="Times New Roman"/>
      <w:color w:val="0000FF"/>
      <w:u w:val="single"/>
    </w:rPr>
  </w:style>
  <w:style w:type="character" w:styleId="ae">
    <w:name w:val="annotation reference"/>
    <w:basedOn w:val="a0"/>
    <w:uiPriority w:val="99"/>
    <w:semiHidden/>
    <w:rsid w:val="00AF55FA"/>
    <w:rPr>
      <w:rFonts w:cs="Times New Roman"/>
      <w:sz w:val="16"/>
    </w:rPr>
  </w:style>
  <w:style w:type="paragraph" w:styleId="af">
    <w:name w:val="annotation text"/>
    <w:basedOn w:val="a"/>
    <w:link w:val="af0"/>
    <w:uiPriority w:val="99"/>
    <w:semiHidden/>
    <w:rsid w:val="00AF55FA"/>
  </w:style>
  <w:style w:type="character" w:customStyle="1" w:styleId="af0">
    <w:name w:val="Текст примечания Знак"/>
    <w:basedOn w:val="a0"/>
    <w:link w:val="af"/>
    <w:uiPriority w:val="99"/>
    <w:semiHidden/>
    <w:locked/>
    <w:rsid w:val="00D56B4D"/>
    <w:rPr>
      <w:rFonts w:ascii="Arial" w:hAnsi="Arial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rsid w:val="00AF55F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locked/>
    <w:rsid w:val="00D56B4D"/>
    <w:rPr>
      <w:rFonts w:ascii="Arial" w:hAnsi="Arial" w:cs="Times New Roman"/>
      <w:b/>
      <w:bCs/>
      <w:sz w:val="20"/>
      <w:szCs w:val="20"/>
    </w:rPr>
  </w:style>
  <w:style w:type="paragraph" w:styleId="af3">
    <w:name w:val="footnote text"/>
    <w:basedOn w:val="a"/>
    <w:link w:val="af4"/>
    <w:uiPriority w:val="99"/>
    <w:semiHidden/>
    <w:rsid w:val="00AF55FA"/>
  </w:style>
  <w:style w:type="character" w:customStyle="1" w:styleId="af4">
    <w:name w:val="Текст сноски Знак"/>
    <w:basedOn w:val="a0"/>
    <w:link w:val="af3"/>
    <w:uiPriority w:val="99"/>
    <w:semiHidden/>
    <w:locked/>
    <w:rsid w:val="00D56B4D"/>
    <w:rPr>
      <w:rFonts w:ascii="Arial" w:hAnsi="Arial" w:cs="Times New Roman"/>
      <w:sz w:val="20"/>
      <w:szCs w:val="20"/>
    </w:rPr>
  </w:style>
  <w:style w:type="character" w:styleId="af5">
    <w:name w:val="footnote reference"/>
    <w:basedOn w:val="a0"/>
    <w:uiPriority w:val="99"/>
    <w:semiHidden/>
    <w:rsid w:val="00AF55FA"/>
    <w:rPr>
      <w:rFonts w:cs="Times New Roman"/>
      <w:vertAlign w:val="superscript"/>
    </w:rPr>
  </w:style>
  <w:style w:type="paragraph" w:customStyle="1" w:styleId="NormalList">
    <w:name w:val="Normal List"/>
    <w:basedOn w:val="11"/>
    <w:uiPriority w:val="99"/>
    <w:rsid w:val="00AF55FA"/>
    <w:pPr>
      <w:numPr>
        <w:numId w:val="11"/>
      </w:numPr>
      <w:autoSpaceDE w:val="0"/>
      <w:autoSpaceDN w:val="0"/>
      <w:adjustRightInd w:val="0"/>
      <w:spacing w:line="280" w:lineRule="atLeast"/>
      <w:jc w:val="both"/>
    </w:pPr>
    <w:rPr>
      <w:rFonts w:ascii="Arial" w:hAnsi="Arial"/>
      <w:sz w:val="22"/>
    </w:rPr>
  </w:style>
  <w:style w:type="paragraph" w:customStyle="1" w:styleId="Arial10">
    <w:name w:val="Arial_10 Знак Знак"/>
    <w:basedOn w:val="a"/>
    <w:autoRedefine/>
    <w:uiPriority w:val="99"/>
    <w:rsid w:val="00FC672A"/>
    <w:pPr>
      <w:spacing w:line="280" w:lineRule="atLeast"/>
      <w:ind w:left="357"/>
      <w:jc w:val="both"/>
    </w:pPr>
    <w:rPr>
      <w:szCs w:val="18"/>
    </w:rPr>
  </w:style>
  <w:style w:type="paragraph" w:styleId="33">
    <w:name w:val="Body Text 3"/>
    <w:basedOn w:val="a"/>
    <w:link w:val="34"/>
    <w:uiPriority w:val="99"/>
    <w:rsid w:val="00AF55FA"/>
    <w:rPr>
      <w:sz w:val="28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D56B4D"/>
    <w:rPr>
      <w:rFonts w:ascii="Arial" w:hAnsi="Arial" w:cs="Times New Roman"/>
      <w:sz w:val="16"/>
      <w:szCs w:val="16"/>
    </w:rPr>
  </w:style>
  <w:style w:type="paragraph" w:customStyle="1" w:styleId="af6">
    <w:name w:val="Таблица"/>
    <w:basedOn w:val="a"/>
    <w:uiPriority w:val="99"/>
    <w:rsid w:val="000C76F1"/>
    <w:pPr>
      <w:autoSpaceDE w:val="0"/>
      <w:autoSpaceDN w:val="0"/>
      <w:adjustRightInd w:val="0"/>
      <w:spacing w:line="280" w:lineRule="atLeast"/>
    </w:pPr>
    <w:rPr>
      <w:rFonts w:cs="Arial"/>
      <w:sz w:val="18"/>
      <w:szCs w:val="18"/>
    </w:rPr>
  </w:style>
  <w:style w:type="paragraph" w:styleId="af7">
    <w:name w:val="Normal (Web)"/>
    <w:basedOn w:val="a"/>
    <w:uiPriority w:val="99"/>
    <w:rsid w:val="005F4FC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8">
    <w:name w:val="Document Map"/>
    <w:basedOn w:val="a"/>
    <w:link w:val="af9"/>
    <w:uiPriority w:val="99"/>
    <w:semiHidden/>
    <w:rsid w:val="00540F17"/>
    <w:pPr>
      <w:shd w:val="clear" w:color="auto" w:fill="000080"/>
    </w:pPr>
    <w:rPr>
      <w:rFonts w:ascii="Tahoma" w:hAnsi="Tahoma" w:cs="Tahoma"/>
    </w:rPr>
  </w:style>
  <w:style w:type="character" w:customStyle="1" w:styleId="af9">
    <w:name w:val="Схема документа Знак"/>
    <w:basedOn w:val="a0"/>
    <w:link w:val="af8"/>
    <w:uiPriority w:val="99"/>
    <w:semiHidden/>
    <w:locked/>
    <w:rsid w:val="00D56B4D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384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6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НАУЧНО-ПРОИЗВОДСТВЕННОЕ ПРЕДПРИЯТИЕ</vt:lpstr>
    </vt:vector>
  </TitlesOfParts>
  <Company>ООО "НПП "ДИНАМИКА"</Company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НАУЧНО-ПРОИЗВОДСТВЕННОЕ ПРЕДПРИЯТИЕ</dc:title>
  <dc:subject/>
  <dc:creator>Филиппов Владислав Аркадьевич</dc:creator>
  <cp:keywords/>
  <dc:description/>
  <cp:lastModifiedBy>user</cp:lastModifiedBy>
  <cp:revision>16</cp:revision>
  <cp:lastPrinted>2022-08-31T07:07:00Z</cp:lastPrinted>
  <dcterms:created xsi:type="dcterms:W3CDTF">2025-03-12T07:17:00Z</dcterms:created>
  <dcterms:modified xsi:type="dcterms:W3CDTF">2026-05-19T13:00:00Z</dcterms:modified>
</cp:coreProperties>
</file>